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E1B" w:rsidRDefault="00DB1DCB" w:rsidP="00AC1E1B">
      <w:pPr>
        <w:spacing w:after="0" w:line="240" w:lineRule="auto"/>
        <w:jc w:val="center"/>
        <w:rPr>
          <w:rFonts w:ascii="Arial" w:hAnsi="Arial" w:cs="Arial"/>
          <w:sz w:val="18"/>
          <w:szCs w:val="18"/>
        </w:rPr>
      </w:pPr>
      <w:r>
        <w:rPr>
          <w:rFonts w:ascii="Arial" w:hAnsi="Arial" w:cs="Arial"/>
          <w:sz w:val="18"/>
          <w:szCs w:val="18"/>
        </w:rPr>
        <w:t>SALINAN</w:t>
      </w:r>
      <w:r>
        <w:rPr>
          <w:rFonts w:ascii="Arial" w:hAnsi="Arial" w:cs="Arial"/>
          <w:sz w:val="18"/>
          <w:szCs w:val="18"/>
        </w:rPr>
        <w:br/>
        <w:t xml:space="preserve">KEPUTUSAN </w:t>
      </w:r>
      <w:r>
        <w:rPr>
          <w:rFonts w:ascii="Arial" w:hAnsi="Arial" w:cs="Arial"/>
          <w:sz w:val="18"/>
          <w:szCs w:val="18"/>
        </w:rPr>
        <w:br/>
        <w:t>DIREKTUR JENDERAL PENDIDIKAN TINGGI</w:t>
      </w:r>
      <w:r>
        <w:rPr>
          <w:rFonts w:ascii="Arial" w:hAnsi="Arial" w:cs="Arial"/>
          <w:sz w:val="18"/>
          <w:szCs w:val="18"/>
        </w:rPr>
        <w:br/>
        <w:t>DEPARTEMEN PENDIDIKAN NASIONAL</w:t>
      </w:r>
      <w:r>
        <w:rPr>
          <w:rFonts w:ascii="Arial" w:hAnsi="Arial" w:cs="Arial"/>
          <w:sz w:val="18"/>
          <w:szCs w:val="18"/>
        </w:rPr>
        <w:br/>
        <w:t>REPUBLIK INDONESIA</w:t>
      </w:r>
      <w:r>
        <w:rPr>
          <w:rFonts w:ascii="Arial" w:hAnsi="Arial" w:cs="Arial"/>
          <w:sz w:val="18"/>
          <w:szCs w:val="18"/>
        </w:rPr>
        <w:br/>
        <w:t>NOMOR 28/DIKTI/Kep/2002</w:t>
      </w:r>
    </w:p>
    <w:p w:rsidR="00DB1DCB" w:rsidRDefault="00DB1DCB" w:rsidP="00AC1E1B">
      <w:pPr>
        <w:spacing w:before="120" w:after="0" w:line="240" w:lineRule="auto"/>
        <w:jc w:val="center"/>
        <w:rPr>
          <w:rFonts w:ascii="Arial" w:hAnsi="Arial" w:cs="Arial"/>
          <w:sz w:val="18"/>
          <w:szCs w:val="18"/>
        </w:rPr>
      </w:pPr>
      <w:r>
        <w:rPr>
          <w:rFonts w:ascii="Arial" w:hAnsi="Arial" w:cs="Arial"/>
          <w:sz w:val="18"/>
          <w:szCs w:val="18"/>
        </w:rPr>
        <w:t>Tentang</w:t>
      </w:r>
    </w:p>
    <w:p w:rsidR="00DB1DCB" w:rsidRPr="00AC1E1B" w:rsidRDefault="00DB1DCB" w:rsidP="00AC1E1B">
      <w:pPr>
        <w:pStyle w:val="NormalWeb"/>
        <w:spacing w:before="120" w:after="0"/>
        <w:jc w:val="center"/>
        <w:rPr>
          <w:rFonts w:ascii="Arial" w:hAnsi="Arial" w:cs="Arial"/>
          <w:b/>
          <w:sz w:val="18"/>
          <w:szCs w:val="18"/>
        </w:rPr>
      </w:pPr>
      <w:r w:rsidRPr="00AC1E1B">
        <w:rPr>
          <w:rStyle w:val="Strong"/>
          <w:rFonts w:ascii="Arial" w:hAnsi="Arial" w:cs="Arial"/>
          <w:sz w:val="18"/>
          <w:szCs w:val="18"/>
        </w:rPr>
        <w:t>PENYELENGGARAAN PROGRAM REGULER DAN NON REGULER</w:t>
      </w:r>
      <w:r w:rsidRPr="00AC1E1B">
        <w:rPr>
          <w:rFonts w:ascii="Arial" w:hAnsi="Arial" w:cs="Arial"/>
          <w:b/>
          <w:bCs/>
          <w:sz w:val="18"/>
          <w:szCs w:val="18"/>
        </w:rPr>
        <w:br/>
      </w:r>
      <w:r w:rsidRPr="00AC1E1B">
        <w:rPr>
          <w:rStyle w:val="Strong"/>
          <w:rFonts w:ascii="Arial" w:hAnsi="Arial" w:cs="Arial"/>
          <w:sz w:val="18"/>
          <w:szCs w:val="18"/>
        </w:rPr>
        <w:t>DI PERGURUAN TINGGI NEGERI</w:t>
      </w:r>
    </w:p>
    <w:p w:rsidR="00DB1DCB" w:rsidRPr="00AC1E1B" w:rsidRDefault="00DB1DCB" w:rsidP="00AC1E1B">
      <w:pPr>
        <w:pStyle w:val="NormalWeb"/>
        <w:spacing w:after="120"/>
        <w:jc w:val="center"/>
        <w:rPr>
          <w:rFonts w:ascii="Arial" w:hAnsi="Arial" w:cs="Arial"/>
          <w:b/>
          <w:sz w:val="18"/>
          <w:szCs w:val="18"/>
        </w:rPr>
      </w:pPr>
      <w:r w:rsidRPr="00AC1E1B">
        <w:rPr>
          <w:rFonts w:ascii="Arial" w:hAnsi="Arial" w:cs="Arial"/>
          <w:b/>
          <w:sz w:val="18"/>
          <w:szCs w:val="18"/>
        </w:rPr>
        <w:t>DIREKTUR JENDERAL PENDIDIKAN TINGGI,</w:t>
      </w:r>
    </w:p>
    <w:p w:rsidR="00DB1DCB" w:rsidRDefault="00DB1DCB" w:rsidP="00DB1DCB">
      <w:pPr>
        <w:pStyle w:val="NormalWeb"/>
        <w:spacing w:after="0"/>
        <w:rPr>
          <w:rFonts w:ascii="Arial" w:hAnsi="Arial" w:cs="Arial"/>
          <w:sz w:val="18"/>
          <w:szCs w:val="18"/>
        </w:rPr>
      </w:pPr>
      <w:r>
        <w:rPr>
          <w:rFonts w:ascii="Arial" w:hAnsi="Arial" w:cs="Arial"/>
          <w:sz w:val="18"/>
          <w:szCs w:val="18"/>
        </w:rPr>
        <w:t xml:space="preserve">Menimbang : </w:t>
      </w:r>
    </w:p>
    <w:p w:rsidR="00DB1DCB" w:rsidRDefault="00DB1DCB" w:rsidP="00DB1DCB">
      <w:pPr>
        <w:numPr>
          <w:ilvl w:val="0"/>
          <w:numId w:val="6"/>
        </w:numPr>
        <w:spacing w:after="0" w:line="240" w:lineRule="auto"/>
        <w:rPr>
          <w:rFonts w:ascii="Arial" w:hAnsi="Arial" w:cs="Arial"/>
          <w:sz w:val="18"/>
          <w:szCs w:val="18"/>
        </w:rPr>
      </w:pPr>
      <w:r>
        <w:rPr>
          <w:rFonts w:ascii="Arial" w:hAnsi="Arial" w:cs="Arial"/>
          <w:sz w:val="18"/>
          <w:szCs w:val="18"/>
        </w:rPr>
        <w:t xml:space="preserve">bahwa penyelenggaraan pendidikan di Perguruan Tinggi Negeri hanya dapat dilakukan dalam bentuk program reguler dan non reguler; </w:t>
      </w:r>
    </w:p>
    <w:p w:rsidR="00DB1DCB" w:rsidRDefault="00DB1DCB" w:rsidP="00DB1DCB">
      <w:pPr>
        <w:numPr>
          <w:ilvl w:val="0"/>
          <w:numId w:val="6"/>
        </w:numPr>
        <w:spacing w:after="0" w:line="240" w:lineRule="auto"/>
        <w:rPr>
          <w:rFonts w:ascii="Arial" w:hAnsi="Arial" w:cs="Arial"/>
          <w:sz w:val="18"/>
          <w:szCs w:val="18"/>
        </w:rPr>
      </w:pPr>
      <w:r>
        <w:rPr>
          <w:rFonts w:ascii="Arial" w:hAnsi="Arial" w:cs="Arial"/>
          <w:sz w:val="18"/>
          <w:szCs w:val="18"/>
        </w:rPr>
        <w:t xml:space="preserve">bahwa program non reguler di Perguruan Tinggi Negeri dapat membuka kesempatan bagi masyarakat untuk menggunakan fasilitas belajar di luar waktu penyelenggaraan program reguler; </w:t>
      </w:r>
    </w:p>
    <w:p w:rsidR="00DB1DCB" w:rsidRDefault="00DB1DCB" w:rsidP="00DB1DCB">
      <w:pPr>
        <w:numPr>
          <w:ilvl w:val="0"/>
          <w:numId w:val="6"/>
        </w:numPr>
        <w:spacing w:after="0" w:line="240" w:lineRule="auto"/>
        <w:rPr>
          <w:rFonts w:ascii="Arial" w:hAnsi="Arial" w:cs="Arial"/>
          <w:sz w:val="18"/>
          <w:szCs w:val="18"/>
        </w:rPr>
      </w:pPr>
      <w:r>
        <w:rPr>
          <w:rFonts w:ascii="Arial" w:hAnsi="Arial" w:cs="Arial"/>
          <w:sz w:val="18"/>
          <w:szCs w:val="18"/>
        </w:rPr>
        <w:t xml:space="preserve">bahwa penyelenggaraan program non reguler dapat memberikan kesempatan bagi Perguruan Tinggi Negeri untuk memperoleh tambahan dana dari masyarakat; </w:t>
      </w:r>
    </w:p>
    <w:p w:rsidR="00DB1DCB" w:rsidRDefault="00DB1DCB" w:rsidP="00DB1DCB">
      <w:pPr>
        <w:numPr>
          <w:ilvl w:val="0"/>
          <w:numId w:val="6"/>
        </w:numPr>
        <w:spacing w:after="0" w:line="240" w:lineRule="auto"/>
        <w:rPr>
          <w:rFonts w:ascii="Arial" w:hAnsi="Arial" w:cs="Arial"/>
          <w:sz w:val="18"/>
          <w:szCs w:val="18"/>
        </w:rPr>
      </w:pPr>
      <w:r>
        <w:rPr>
          <w:rFonts w:ascii="Arial" w:hAnsi="Arial" w:cs="Arial"/>
          <w:sz w:val="18"/>
          <w:szCs w:val="18"/>
        </w:rPr>
        <w:t xml:space="preserve">bahwa penyelenggaraan program reguler dan non reguler perlu diatur dengan cermat agar terjadi sinergi serta dapat terwujudnya kesinambungan/peningkatan sarana dalam proses pembelajaran; </w:t>
      </w:r>
    </w:p>
    <w:p w:rsidR="00DB1DCB" w:rsidRDefault="00DB1DCB" w:rsidP="00DB1DCB">
      <w:pPr>
        <w:numPr>
          <w:ilvl w:val="0"/>
          <w:numId w:val="6"/>
        </w:numPr>
        <w:spacing w:after="0" w:line="240" w:lineRule="auto"/>
        <w:rPr>
          <w:rFonts w:ascii="Arial" w:hAnsi="Arial" w:cs="Arial"/>
          <w:sz w:val="18"/>
          <w:szCs w:val="18"/>
        </w:rPr>
      </w:pPr>
      <w:r>
        <w:rPr>
          <w:rFonts w:ascii="Arial" w:hAnsi="Arial" w:cs="Arial"/>
          <w:sz w:val="18"/>
          <w:szCs w:val="18"/>
        </w:rPr>
        <w:t xml:space="preserve">bahwa Pimpinan Perguruan Tinggi Negeri perlu mengarahkan dalam pengendalian penyelenggaraan program reguler dan non reguler; </w:t>
      </w:r>
    </w:p>
    <w:p w:rsidR="00DB1DCB" w:rsidRDefault="00DB1DCB" w:rsidP="00DB1DCB">
      <w:pPr>
        <w:numPr>
          <w:ilvl w:val="0"/>
          <w:numId w:val="6"/>
        </w:numPr>
        <w:spacing w:after="0" w:line="240" w:lineRule="auto"/>
        <w:rPr>
          <w:rFonts w:ascii="Arial" w:hAnsi="Arial" w:cs="Arial"/>
          <w:sz w:val="18"/>
          <w:szCs w:val="18"/>
        </w:rPr>
      </w:pPr>
      <w:r>
        <w:rPr>
          <w:rFonts w:ascii="Arial" w:hAnsi="Arial" w:cs="Arial"/>
          <w:sz w:val="18"/>
          <w:szCs w:val="18"/>
        </w:rPr>
        <w:t xml:space="preserve">bahwa untuk hal-hal tersebut dalam butir a sampai dengan e, perlu ditetapkan ketentuan tentang penyelenggaraan program reguler dan non reguler di Perguruan Tinggi Negeri; </w:t>
      </w:r>
    </w:p>
    <w:p w:rsidR="00DB1DCB" w:rsidRDefault="00DB1DCB" w:rsidP="00DB1DCB">
      <w:pPr>
        <w:numPr>
          <w:ilvl w:val="0"/>
          <w:numId w:val="6"/>
        </w:numPr>
        <w:spacing w:after="0" w:line="240" w:lineRule="auto"/>
        <w:rPr>
          <w:rFonts w:ascii="Arial" w:hAnsi="Arial" w:cs="Arial"/>
          <w:sz w:val="18"/>
          <w:szCs w:val="18"/>
        </w:rPr>
      </w:pPr>
      <w:r>
        <w:rPr>
          <w:rFonts w:ascii="Arial" w:hAnsi="Arial" w:cs="Arial"/>
          <w:sz w:val="18"/>
          <w:szCs w:val="18"/>
        </w:rPr>
        <w:t xml:space="preserve">bahwa sehubungan dengan hal-hal tersebut di atas, perlu ditetapkan Keputusan Direktur Jenderal Pendidikan Tinggi tentang Penyeleng-garaan Program Reguler dan Non reguler di Perguruan Tinggi Negeri. </w:t>
      </w:r>
    </w:p>
    <w:p w:rsidR="00DB1DCB" w:rsidRDefault="00DB1DCB" w:rsidP="00AC1E1B">
      <w:pPr>
        <w:pStyle w:val="NormalWeb"/>
        <w:spacing w:before="120" w:after="0"/>
        <w:rPr>
          <w:rFonts w:ascii="Arial" w:hAnsi="Arial" w:cs="Arial"/>
          <w:sz w:val="18"/>
          <w:szCs w:val="18"/>
        </w:rPr>
      </w:pPr>
      <w:r>
        <w:rPr>
          <w:rFonts w:ascii="Arial" w:hAnsi="Arial" w:cs="Arial"/>
          <w:sz w:val="18"/>
          <w:szCs w:val="18"/>
        </w:rPr>
        <w:t xml:space="preserve">Mengingat : </w:t>
      </w:r>
    </w:p>
    <w:p w:rsidR="00DB1DCB" w:rsidRDefault="00DB1DCB" w:rsidP="00DB1DCB">
      <w:pPr>
        <w:numPr>
          <w:ilvl w:val="0"/>
          <w:numId w:val="7"/>
        </w:numPr>
        <w:spacing w:after="0" w:line="240" w:lineRule="auto"/>
        <w:rPr>
          <w:rFonts w:ascii="Arial" w:hAnsi="Arial" w:cs="Arial"/>
          <w:sz w:val="18"/>
          <w:szCs w:val="18"/>
        </w:rPr>
      </w:pPr>
      <w:r>
        <w:rPr>
          <w:rFonts w:ascii="Arial" w:hAnsi="Arial" w:cs="Arial"/>
          <w:sz w:val="18"/>
          <w:szCs w:val="18"/>
        </w:rPr>
        <w:t xml:space="preserve">UndangUndang Nomor 2 Tahun 1989; </w:t>
      </w:r>
    </w:p>
    <w:p w:rsidR="00DB1DCB" w:rsidRDefault="00DB1DCB" w:rsidP="00DB1DCB">
      <w:pPr>
        <w:numPr>
          <w:ilvl w:val="0"/>
          <w:numId w:val="7"/>
        </w:numPr>
        <w:spacing w:after="0" w:line="240" w:lineRule="auto"/>
        <w:rPr>
          <w:rFonts w:ascii="Arial" w:hAnsi="Arial" w:cs="Arial"/>
          <w:sz w:val="18"/>
          <w:szCs w:val="18"/>
        </w:rPr>
      </w:pPr>
      <w:r>
        <w:rPr>
          <w:rFonts w:ascii="Arial" w:hAnsi="Arial" w:cs="Arial"/>
          <w:sz w:val="18"/>
          <w:szCs w:val="18"/>
        </w:rPr>
        <w:t xml:space="preserve">Peraturan Pemerintah Nomor 60 tahun 1999; </w:t>
      </w:r>
    </w:p>
    <w:p w:rsidR="00DB1DCB" w:rsidRDefault="00DB1DCB" w:rsidP="00DB1DCB">
      <w:pPr>
        <w:numPr>
          <w:ilvl w:val="0"/>
          <w:numId w:val="7"/>
        </w:numPr>
        <w:spacing w:after="0" w:line="240" w:lineRule="auto"/>
        <w:rPr>
          <w:rFonts w:ascii="Arial" w:hAnsi="Arial" w:cs="Arial"/>
          <w:sz w:val="18"/>
          <w:szCs w:val="18"/>
        </w:rPr>
      </w:pPr>
      <w:r>
        <w:rPr>
          <w:rFonts w:ascii="Arial" w:hAnsi="Arial" w:cs="Arial"/>
          <w:sz w:val="18"/>
          <w:szCs w:val="18"/>
        </w:rPr>
        <w:t>Keputusan Presiden Republik Indonesia :</w:t>
      </w:r>
      <w:r>
        <w:rPr>
          <w:rFonts w:ascii="Arial" w:hAnsi="Arial" w:cs="Arial"/>
          <w:sz w:val="18"/>
          <w:szCs w:val="18"/>
        </w:rPr>
        <w:br/>
        <w:t>a.. Nomor 85/M Tahun 1999;</w:t>
      </w:r>
      <w:r>
        <w:rPr>
          <w:rFonts w:ascii="Arial" w:hAnsi="Arial" w:cs="Arial"/>
          <w:sz w:val="18"/>
          <w:szCs w:val="18"/>
        </w:rPr>
        <w:br/>
        <w:t xml:space="preserve">b. Nomor 102 tahun 2001 </w:t>
      </w:r>
    </w:p>
    <w:p w:rsidR="00DB1DCB" w:rsidRDefault="00DB1DCB" w:rsidP="00DB1DCB">
      <w:pPr>
        <w:numPr>
          <w:ilvl w:val="0"/>
          <w:numId w:val="7"/>
        </w:numPr>
        <w:spacing w:after="0" w:line="240" w:lineRule="auto"/>
        <w:rPr>
          <w:rFonts w:ascii="Arial" w:hAnsi="Arial" w:cs="Arial"/>
          <w:sz w:val="18"/>
          <w:szCs w:val="18"/>
        </w:rPr>
      </w:pPr>
      <w:r>
        <w:rPr>
          <w:rFonts w:ascii="Arial" w:hAnsi="Arial" w:cs="Arial"/>
          <w:sz w:val="18"/>
          <w:szCs w:val="18"/>
        </w:rPr>
        <w:t>4. Keputusan Menteri Pendidikan Nasional :</w:t>
      </w:r>
      <w:r>
        <w:rPr>
          <w:rFonts w:ascii="Arial" w:hAnsi="Arial" w:cs="Arial"/>
          <w:sz w:val="18"/>
          <w:szCs w:val="18"/>
        </w:rPr>
        <w:br/>
        <w:t>a. Nomor 232/U/2000;</w:t>
      </w:r>
      <w:r>
        <w:rPr>
          <w:rFonts w:ascii="Arial" w:hAnsi="Arial" w:cs="Arial"/>
          <w:sz w:val="18"/>
          <w:szCs w:val="18"/>
        </w:rPr>
        <w:br/>
        <w:t>b. Nomor 234/U/2000;</w:t>
      </w:r>
      <w:r>
        <w:rPr>
          <w:rFonts w:ascii="Arial" w:hAnsi="Arial" w:cs="Arial"/>
          <w:sz w:val="18"/>
          <w:szCs w:val="18"/>
        </w:rPr>
        <w:br/>
        <w:t>c. Nomor 173/U/2001</w:t>
      </w:r>
      <w:r>
        <w:rPr>
          <w:rFonts w:ascii="Arial" w:hAnsi="Arial" w:cs="Arial"/>
          <w:sz w:val="18"/>
          <w:szCs w:val="18"/>
        </w:rPr>
        <w:br/>
        <w:t>d. Nomor 176/O/2001</w:t>
      </w:r>
      <w:r>
        <w:rPr>
          <w:rFonts w:ascii="Arial" w:hAnsi="Arial" w:cs="Arial"/>
          <w:sz w:val="18"/>
          <w:szCs w:val="18"/>
        </w:rPr>
        <w:br/>
        <w:t>e. Nomor 178/U/2001;</w:t>
      </w:r>
      <w:r>
        <w:rPr>
          <w:rFonts w:ascii="Arial" w:hAnsi="Arial" w:cs="Arial"/>
          <w:sz w:val="18"/>
          <w:szCs w:val="18"/>
        </w:rPr>
        <w:br/>
        <w:t>f. Nomor 184/U/2001</w:t>
      </w:r>
      <w:r>
        <w:rPr>
          <w:rFonts w:ascii="Arial" w:hAnsi="Arial" w:cs="Arial"/>
          <w:sz w:val="18"/>
          <w:szCs w:val="18"/>
        </w:rPr>
        <w:br/>
        <w:t xml:space="preserve">g. Nomor 045/U/2002 </w:t>
      </w:r>
    </w:p>
    <w:p w:rsidR="00DB1DCB" w:rsidRDefault="00DB1DCB" w:rsidP="00AC1E1B">
      <w:pPr>
        <w:pStyle w:val="NormalWeb"/>
        <w:spacing w:before="120" w:after="0"/>
        <w:rPr>
          <w:rFonts w:ascii="Arial" w:hAnsi="Arial" w:cs="Arial"/>
          <w:sz w:val="18"/>
          <w:szCs w:val="18"/>
        </w:rPr>
      </w:pPr>
      <w:r>
        <w:rPr>
          <w:rFonts w:ascii="Arial" w:hAnsi="Arial" w:cs="Arial"/>
          <w:sz w:val="18"/>
          <w:szCs w:val="18"/>
        </w:rPr>
        <w:t>Memperhatikan : Surat Edaran Direktur Jenderal Pendidikan Tinggi No. 982/D/T/2002.</w:t>
      </w:r>
    </w:p>
    <w:p w:rsidR="00DB1DCB" w:rsidRDefault="00DB1DCB" w:rsidP="00AC1E1B">
      <w:pPr>
        <w:pStyle w:val="NormalWeb"/>
        <w:spacing w:before="240" w:after="0"/>
        <w:jc w:val="center"/>
        <w:rPr>
          <w:rFonts w:ascii="Arial" w:hAnsi="Arial" w:cs="Arial"/>
          <w:sz w:val="18"/>
          <w:szCs w:val="18"/>
        </w:rPr>
      </w:pPr>
      <w:r>
        <w:rPr>
          <w:rFonts w:ascii="Arial" w:hAnsi="Arial" w:cs="Arial"/>
          <w:sz w:val="18"/>
          <w:szCs w:val="18"/>
        </w:rPr>
        <w:t>MEMUTUSKAN</w:t>
      </w:r>
    </w:p>
    <w:p w:rsidR="00DB1DCB" w:rsidRDefault="00DB1DCB" w:rsidP="00AC1E1B">
      <w:pPr>
        <w:pStyle w:val="NormalWeb"/>
        <w:spacing w:before="120" w:after="120"/>
        <w:jc w:val="center"/>
        <w:rPr>
          <w:rFonts w:ascii="Arial" w:hAnsi="Arial" w:cs="Arial"/>
          <w:sz w:val="18"/>
          <w:szCs w:val="18"/>
        </w:rPr>
      </w:pPr>
      <w:r>
        <w:rPr>
          <w:rFonts w:ascii="Arial" w:hAnsi="Arial" w:cs="Arial"/>
          <w:sz w:val="18"/>
          <w:szCs w:val="18"/>
        </w:rPr>
        <w:t>Menetapkan :</w:t>
      </w:r>
    </w:p>
    <w:p w:rsidR="00DB1DCB" w:rsidRDefault="00DB1DCB" w:rsidP="00AC1E1B">
      <w:pPr>
        <w:pStyle w:val="NormalWeb"/>
        <w:spacing w:after="0"/>
        <w:jc w:val="center"/>
        <w:rPr>
          <w:rFonts w:ascii="Arial" w:hAnsi="Arial" w:cs="Arial"/>
          <w:sz w:val="18"/>
          <w:szCs w:val="18"/>
        </w:rPr>
      </w:pPr>
      <w:r>
        <w:rPr>
          <w:rFonts w:ascii="Arial" w:hAnsi="Arial" w:cs="Arial"/>
          <w:sz w:val="18"/>
          <w:szCs w:val="18"/>
        </w:rPr>
        <w:t>KETENTUAN MENGENAI PENYELENGGARAAN PROGRAM REGULER DAN NON REGULER PADA PERGURUAN TINGGI NEGERI.</w:t>
      </w:r>
      <w:r>
        <w:rPr>
          <w:rFonts w:ascii="Arial" w:hAnsi="Arial" w:cs="Arial"/>
          <w:sz w:val="18"/>
          <w:szCs w:val="18"/>
        </w:rPr>
        <w:br/>
      </w:r>
      <w:r>
        <w:rPr>
          <w:rFonts w:ascii="Arial" w:hAnsi="Arial" w:cs="Arial"/>
          <w:sz w:val="18"/>
          <w:szCs w:val="18"/>
        </w:rPr>
        <w:br/>
        <w:t>Pasal 1</w:t>
      </w:r>
    </w:p>
    <w:p w:rsidR="00DB1DCB" w:rsidRDefault="00DB1DCB" w:rsidP="00DB1DCB">
      <w:pPr>
        <w:pStyle w:val="NormalWeb"/>
        <w:spacing w:after="0"/>
        <w:rPr>
          <w:rFonts w:ascii="Arial" w:hAnsi="Arial" w:cs="Arial"/>
          <w:sz w:val="18"/>
          <w:szCs w:val="18"/>
        </w:rPr>
      </w:pPr>
      <w:r>
        <w:rPr>
          <w:rFonts w:ascii="Arial" w:hAnsi="Arial" w:cs="Arial"/>
          <w:sz w:val="18"/>
          <w:szCs w:val="18"/>
        </w:rPr>
        <w:t>(1) Program reguler adalah program pendidikan yang diselenggarakan oleh Perguruan Tinggi Negeri yang diikuti oleh peserta didik secara penuh waktu pada program studi yang telah memperoleh ijin penyelenggaraan dari pemerintah;</w:t>
      </w:r>
    </w:p>
    <w:p w:rsidR="00DB1DCB" w:rsidRDefault="00DB1DCB" w:rsidP="00DB1DCB">
      <w:pPr>
        <w:pStyle w:val="NormalWeb"/>
        <w:spacing w:after="0"/>
        <w:rPr>
          <w:rFonts w:ascii="Arial" w:hAnsi="Arial" w:cs="Arial"/>
          <w:sz w:val="18"/>
          <w:szCs w:val="18"/>
        </w:rPr>
      </w:pPr>
      <w:r>
        <w:rPr>
          <w:rFonts w:ascii="Arial" w:hAnsi="Arial" w:cs="Arial"/>
          <w:sz w:val="18"/>
          <w:szCs w:val="18"/>
        </w:rPr>
        <w:t>(2) Progran non reguler adalah program pendidikan yang diselenggarakan oleh Perguruan Tinggi Negeri yang diikuti oleh peserta didik secara paruh waktu pada program studi yang telah memperoleh ijin penyelenggaraan dari pemerintah;</w:t>
      </w:r>
    </w:p>
    <w:p w:rsidR="00DB1DCB" w:rsidRDefault="00DB1DCB" w:rsidP="00DB1DCB">
      <w:pPr>
        <w:pStyle w:val="NormalWeb"/>
        <w:spacing w:after="0"/>
        <w:rPr>
          <w:rFonts w:ascii="Arial" w:hAnsi="Arial" w:cs="Arial"/>
          <w:sz w:val="18"/>
          <w:szCs w:val="18"/>
        </w:rPr>
      </w:pPr>
      <w:r>
        <w:rPr>
          <w:rFonts w:ascii="Arial" w:hAnsi="Arial" w:cs="Arial"/>
          <w:sz w:val="18"/>
          <w:szCs w:val="18"/>
        </w:rPr>
        <w:t>(3) Peserta didik program reguler menempuh pendidikan secara penuh waktu sesuai dengan beban studi nominal sebesar 18 (delapan belas) sks per semester untuk program diploma dan program sarjana, dan sebesar 12 (dua belas) sks per semester untuk program pasca sarjana;</w:t>
      </w:r>
    </w:p>
    <w:p w:rsidR="00AC1E1B" w:rsidRDefault="00DB1DCB" w:rsidP="00AC1E1B">
      <w:pPr>
        <w:pStyle w:val="NormalWeb"/>
        <w:keepNext/>
        <w:spacing w:after="0"/>
        <w:rPr>
          <w:rFonts w:ascii="Arial" w:hAnsi="Arial" w:cs="Arial"/>
          <w:sz w:val="18"/>
          <w:szCs w:val="18"/>
        </w:rPr>
      </w:pPr>
      <w:r>
        <w:rPr>
          <w:rFonts w:ascii="Arial" w:hAnsi="Arial" w:cs="Arial"/>
          <w:sz w:val="18"/>
          <w:szCs w:val="18"/>
        </w:rPr>
        <w:lastRenderedPageBreak/>
        <w:t>(4) Peserta didik program non reguler menempuh pendidikan secara paruh waktu dengan beban studi maksimal 9 (sembilan) sks per semester untuk program diploma dan program sarjana, dan maksimal 6 (enam) sks per semester untuk program pasca sarjana;</w:t>
      </w:r>
      <w:r>
        <w:rPr>
          <w:rFonts w:ascii="Arial" w:hAnsi="Arial" w:cs="Arial"/>
          <w:sz w:val="18"/>
          <w:szCs w:val="18"/>
        </w:rPr>
        <w:br/>
      </w:r>
    </w:p>
    <w:p w:rsidR="00DB1DCB" w:rsidRDefault="00DB1DCB" w:rsidP="00AC1E1B">
      <w:pPr>
        <w:pStyle w:val="NormalWeb"/>
        <w:keepNext/>
        <w:spacing w:after="0"/>
        <w:jc w:val="center"/>
        <w:rPr>
          <w:rFonts w:ascii="Arial" w:hAnsi="Arial" w:cs="Arial"/>
          <w:sz w:val="18"/>
          <w:szCs w:val="18"/>
        </w:rPr>
      </w:pPr>
      <w:r>
        <w:rPr>
          <w:rFonts w:ascii="Arial" w:hAnsi="Arial" w:cs="Arial"/>
          <w:sz w:val="18"/>
          <w:szCs w:val="18"/>
        </w:rPr>
        <w:t>Pasal 2</w:t>
      </w:r>
    </w:p>
    <w:p w:rsidR="00DB1DCB" w:rsidRDefault="00DB1DCB" w:rsidP="00DB1DCB">
      <w:pPr>
        <w:pStyle w:val="NormalWeb"/>
        <w:spacing w:after="0"/>
        <w:rPr>
          <w:rFonts w:ascii="Arial" w:hAnsi="Arial" w:cs="Arial"/>
          <w:sz w:val="18"/>
          <w:szCs w:val="18"/>
        </w:rPr>
      </w:pPr>
      <w:r>
        <w:rPr>
          <w:rFonts w:ascii="Arial" w:hAnsi="Arial" w:cs="Arial"/>
          <w:sz w:val="18"/>
          <w:szCs w:val="18"/>
        </w:rPr>
        <w:t>(1) Penyelenggaraan program non reguler hanya dapat dilakukan pada program studi yang mempunyai program reguler;</w:t>
      </w:r>
    </w:p>
    <w:p w:rsidR="00DB1DCB" w:rsidRDefault="00DB1DCB" w:rsidP="00DB1DCB">
      <w:pPr>
        <w:pStyle w:val="NormalWeb"/>
        <w:spacing w:after="0"/>
        <w:rPr>
          <w:rFonts w:ascii="Arial" w:hAnsi="Arial" w:cs="Arial"/>
          <w:sz w:val="18"/>
          <w:szCs w:val="18"/>
        </w:rPr>
      </w:pPr>
      <w:r>
        <w:rPr>
          <w:rFonts w:ascii="Arial" w:hAnsi="Arial" w:cs="Arial"/>
          <w:sz w:val="18"/>
          <w:szCs w:val="18"/>
        </w:rPr>
        <w:t>(2) Keputusan penyelenggaraan program non reguler ditetapkan oleh Senat Perguruan Tinggi;</w:t>
      </w:r>
    </w:p>
    <w:p w:rsidR="00DB1DCB" w:rsidRDefault="00DB1DCB" w:rsidP="00DB1DCB">
      <w:pPr>
        <w:pStyle w:val="NormalWeb"/>
        <w:spacing w:after="0"/>
        <w:rPr>
          <w:rFonts w:ascii="Arial" w:hAnsi="Arial" w:cs="Arial"/>
          <w:sz w:val="18"/>
          <w:szCs w:val="18"/>
        </w:rPr>
      </w:pPr>
      <w:r>
        <w:rPr>
          <w:rFonts w:ascii="Arial" w:hAnsi="Arial" w:cs="Arial"/>
          <w:sz w:val="18"/>
          <w:szCs w:val="18"/>
        </w:rPr>
        <w:t>(3) Pada tiap program studi jumlah peserta didik program non reguler tidak boleh melebihi jumlah peserta didik program reguler;</w:t>
      </w:r>
    </w:p>
    <w:p w:rsidR="00DB1DCB" w:rsidRDefault="00DB1DCB" w:rsidP="00AC1E1B">
      <w:pPr>
        <w:pStyle w:val="NormalWeb"/>
        <w:spacing w:before="240" w:after="0"/>
        <w:jc w:val="center"/>
        <w:rPr>
          <w:rFonts w:ascii="Arial" w:hAnsi="Arial" w:cs="Arial"/>
          <w:sz w:val="18"/>
          <w:szCs w:val="18"/>
        </w:rPr>
      </w:pPr>
      <w:r>
        <w:rPr>
          <w:rFonts w:ascii="Arial" w:hAnsi="Arial" w:cs="Arial"/>
          <w:sz w:val="18"/>
          <w:szCs w:val="18"/>
        </w:rPr>
        <w:t>Pasal 3</w:t>
      </w:r>
    </w:p>
    <w:p w:rsidR="00DB1DCB" w:rsidRDefault="00DB1DCB" w:rsidP="00DB1DCB">
      <w:pPr>
        <w:pStyle w:val="NormalWeb"/>
        <w:spacing w:after="0"/>
        <w:rPr>
          <w:rFonts w:ascii="Arial" w:hAnsi="Arial" w:cs="Arial"/>
          <w:sz w:val="18"/>
          <w:szCs w:val="18"/>
        </w:rPr>
      </w:pPr>
      <w:r>
        <w:rPr>
          <w:rFonts w:ascii="Arial" w:hAnsi="Arial" w:cs="Arial"/>
          <w:sz w:val="18"/>
          <w:szCs w:val="18"/>
        </w:rPr>
        <w:t>(1) Seleksi peserta didik program reguler dilakukan melalui salah satu dari 3 (tiga) alternatif sebagai berikut :</w:t>
      </w:r>
    </w:p>
    <w:p w:rsidR="00DB1DCB" w:rsidRDefault="00DB1DCB" w:rsidP="00DB1DCB">
      <w:pPr>
        <w:numPr>
          <w:ilvl w:val="0"/>
          <w:numId w:val="8"/>
        </w:numPr>
        <w:spacing w:after="0" w:line="240" w:lineRule="auto"/>
        <w:rPr>
          <w:rFonts w:ascii="Arial" w:hAnsi="Arial" w:cs="Arial"/>
          <w:sz w:val="18"/>
          <w:szCs w:val="18"/>
        </w:rPr>
      </w:pPr>
      <w:r>
        <w:rPr>
          <w:rFonts w:ascii="Arial" w:hAnsi="Arial" w:cs="Arial"/>
          <w:sz w:val="18"/>
          <w:szCs w:val="18"/>
        </w:rPr>
        <w:t>Seluruh calon peserta didik diseleksi oleh Perguruan Tinggi Negeri berdasarkan kriteria yang ditetapkan oleh Senat Perguruan Tinggi Negeri;</w:t>
      </w:r>
      <w:r>
        <w:rPr>
          <w:rFonts w:ascii="Arial" w:hAnsi="Arial" w:cs="Arial"/>
          <w:sz w:val="18"/>
          <w:szCs w:val="18"/>
        </w:rPr>
        <w:br/>
        <w:t xml:space="preserve">atau </w:t>
      </w:r>
    </w:p>
    <w:p w:rsidR="00DB1DCB" w:rsidRDefault="00DB1DCB" w:rsidP="00DB1DCB">
      <w:pPr>
        <w:numPr>
          <w:ilvl w:val="0"/>
          <w:numId w:val="8"/>
        </w:numPr>
        <w:spacing w:after="0" w:line="240" w:lineRule="auto"/>
        <w:rPr>
          <w:rFonts w:ascii="Arial" w:hAnsi="Arial" w:cs="Arial"/>
          <w:sz w:val="18"/>
          <w:szCs w:val="18"/>
        </w:rPr>
      </w:pPr>
      <w:r>
        <w:rPr>
          <w:rFonts w:ascii="Arial" w:hAnsi="Arial" w:cs="Arial"/>
          <w:sz w:val="18"/>
          <w:szCs w:val="18"/>
        </w:rPr>
        <w:t>Sebagian calon peserta didik diseleksi melalui pola penelusuran minat dan bakat atau pola penjaringan bibit unggul daerah dalam rangka pemerataan, dan sebagian lainnya diseleksi melalui ujian masuk bersama, di mana penetapan proporsi antara ke dua bagian tersebut dilakukan oleh Senat Perguruan Tinggi Negeri;</w:t>
      </w:r>
      <w:r>
        <w:rPr>
          <w:rFonts w:ascii="Arial" w:hAnsi="Arial" w:cs="Arial"/>
          <w:sz w:val="18"/>
          <w:szCs w:val="18"/>
        </w:rPr>
        <w:br/>
        <w:t xml:space="preserve">atau </w:t>
      </w:r>
    </w:p>
    <w:p w:rsidR="00DB1DCB" w:rsidRDefault="00DB1DCB" w:rsidP="00DB1DCB">
      <w:pPr>
        <w:numPr>
          <w:ilvl w:val="0"/>
          <w:numId w:val="8"/>
        </w:numPr>
        <w:spacing w:after="0" w:line="240" w:lineRule="auto"/>
        <w:rPr>
          <w:rFonts w:ascii="Arial" w:hAnsi="Arial" w:cs="Arial"/>
          <w:sz w:val="18"/>
          <w:szCs w:val="18"/>
        </w:rPr>
      </w:pPr>
      <w:r>
        <w:rPr>
          <w:rFonts w:ascii="Arial" w:hAnsi="Arial" w:cs="Arial"/>
          <w:sz w:val="18"/>
          <w:szCs w:val="18"/>
        </w:rPr>
        <w:t xml:space="preserve">Seluruh calon peserta didik diseleksi melalui ujian masuk bersama; </w:t>
      </w:r>
    </w:p>
    <w:p w:rsidR="00DB1DCB" w:rsidRDefault="00DB1DCB" w:rsidP="00DB1DCB">
      <w:pPr>
        <w:pStyle w:val="NormalWeb"/>
        <w:spacing w:after="0"/>
        <w:rPr>
          <w:rFonts w:ascii="Arial" w:hAnsi="Arial" w:cs="Arial"/>
          <w:sz w:val="18"/>
          <w:szCs w:val="18"/>
        </w:rPr>
      </w:pPr>
      <w:r>
        <w:rPr>
          <w:rFonts w:ascii="Arial" w:hAnsi="Arial" w:cs="Arial"/>
          <w:sz w:val="18"/>
          <w:szCs w:val="18"/>
        </w:rPr>
        <w:t>(2) Tata cara seleksi peserta didik program non reguler ditetapkan oleh Senat Perguruan Tinggi Negeri;</w:t>
      </w:r>
    </w:p>
    <w:p w:rsidR="00DB1DCB" w:rsidRDefault="00DB1DCB" w:rsidP="00DB1DCB">
      <w:pPr>
        <w:pStyle w:val="NormalWeb"/>
        <w:spacing w:after="0"/>
        <w:rPr>
          <w:rFonts w:ascii="Arial" w:hAnsi="Arial" w:cs="Arial"/>
          <w:sz w:val="18"/>
          <w:szCs w:val="18"/>
        </w:rPr>
      </w:pPr>
      <w:r>
        <w:rPr>
          <w:rFonts w:ascii="Arial" w:hAnsi="Arial" w:cs="Arial"/>
          <w:sz w:val="18"/>
          <w:szCs w:val="18"/>
        </w:rPr>
        <w:t>(3) Seleksi peserta didik harus menganut prinsip berkeadilan, tidak eksklusif, mampu menjaring calon yang berasal dari golongan ekonomi lemah, dan tidak menggunakan standar ganda;</w:t>
      </w:r>
    </w:p>
    <w:p w:rsidR="00DB1DCB" w:rsidRDefault="00DB1DCB" w:rsidP="00AC1E1B">
      <w:pPr>
        <w:pStyle w:val="NormalWeb"/>
        <w:spacing w:before="240" w:after="0"/>
        <w:jc w:val="center"/>
        <w:rPr>
          <w:rFonts w:ascii="Arial" w:hAnsi="Arial" w:cs="Arial"/>
          <w:sz w:val="18"/>
          <w:szCs w:val="18"/>
        </w:rPr>
      </w:pPr>
      <w:r>
        <w:rPr>
          <w:rFonts w:ascii="Arial" w:hAnsi="Arial" w:cs="Arial"/>
          <w:sz w:val="18"/>
          <w:szCs w:val="18"/>
        </w:rPr>
        <w:t>Pasal 4</w:t>
      </w:r>
    </w:p>
    <w:p w:rsidR="00DB1DCB" w:rsidRDefault="00DB1DCB" w:rsidP="00DB1DCB">
      <w:pPr>
        <w:pStyle w:val="NormalWeb"/>
        <w:spacing w:after="0"/>
        <w:rPr>
          <w:rFonts w:ascii="Arial" w:hAnsi="Arial" w:cs="Arial"/>
          <w:sz w:val="18"/>
          <w:szCs w:val="18"/>
        </w:rPr>
      </w:pPr>
      <w:r>
        <w:rPr>
          <w:rFonts w:ascii="Arial" w:hAnsi="Arial" w:cs="Arial"/>
          <w:sz w:val="18"/>
          <w:szCs w:val="18"/>
        </w:rPr>
        <w:t>Penyeleggaraan program non reguler tidak boleh mengurangi peluang pengembangan kapasitas dan kesempatan belajar maupun suatu penyeleng-garaan serta kesinambungan/peningkatan sarana dan proses pembelajaran program reguler;</w:t>
      </w:r>
    </w:p>
    <w:p w:rsidR="00DB1DCB" w:rsidRDefault="00DB1DCB" w:rsidP="00AC1E1B">
      <w:pPr>
        <w:pStyle w:val="NormalWeb"/>
        <w:spacing w:before="240" w:after="0"/>
        <w:jc w:val="center"/>
        <w:rPr>
          <w:rFonts w:ascii="Arial" w:hAnsi="Arial" w:cs="Arial"/>
          <w:sz w:val="18"/>
          <w:szCs w:val="18"/>
        </w:rPr>
      </w:pPr>
      <w:r>
        <w:rPr>
          <w:rFonts w:ascii="Arial" w:hAnsi="Arial" w:cs="Arial"/>
          <w:sz w:val="18"/>
          <w:szCs w:val="18"/>
        </w:rPr>
        <w:t>Pasal 5</w:t>
      </w:r>
    </w:p>
    <w:p w:rsidR="00DB1DCB" w:rsidRDefault="00DB1DCB" w:rsidP="00DB1DCB">
      <w:pPr>
        <w:pStyle w:val="NormalWeb"/>
        <w:spacing w:after="0"/>
        <w:rPr>
          <w:rFonts w:ascii="Arial" w:hAnsi="Arial" w:cs="Arial"/>
          <w:sz w:val="18"/>
          <w:szCs w:val="18"/>
        </w:rPr>
      </w:pPr>
      <w:r>
        <w:rPr>
          <w:rFonts w:ascii="Arial" w:hAnsi="Arial" w:cs="Arial"/>
          <w:sz w:val="18"/>
          <w:szCs w:val="18"/>
        </w:rPr>
        <w:t>(1) Penyelenggaraan program reguler dan non reguler harus sesuai dengan kaidah, norma dan kepatutan akademik tanpa ada pemampatan, penyederhanaan dan berbagai tindakan lain yang cenderung memper-mudah.</w:t>
      </w:r>
    </w:p>
    <w:p w:rsidR="00DB1DCB" w:rsidRDefault="00DB1DCB" w:rsidP="00DB1DCB">
      <w:pPr>
        <w:pStyle w:val="NormalWeb"/>
        <w:spacing w:after="0"/>
        <w:rPr>
          <w:rFonts w:ascii="Arial" w:hAnsi="Arial" w:cs="Arial"/>
          <w:sz w:val="18"/>
          <w:szCs w:val="18"/>
        </w:rPr>
      </w:pPr>
      <w:r>
        <w:rPr>
          <w:rFonts w:ascii="Arial" w:hAnsi="Arial" w:cs="Arial"/>
          <w:sz w:val="18"/>
          <w:szCs w:val="18"/>
        </w:rPr>
        <w:t>(2) Mutu lulusan program non reguler tidak boleh lebih rendah dari program reguler;</w:t>
      </w:r>
    </w:p>
    <w:p w:rsidR="00DB1DCB" w:rsidRDefault="00DB1DCB" w:rsidP="00DB1DCB">
      <w:pPr>
        <w:pStyle w:val="NormalWeb"/>
        <w:spacing w:after="0"/>
        <w:rPr>
          <w:rFonts w:ascii="Arial" w:hAnsi="Arial" w:cs="Arial"/>
          <w:sz w:val="18"/>
          <w:szCs w:val="18"/>
        </w:rPr>
      </w:pPr>
      <w:r>
        <w:rPr>
          <w:rFonts w:ascii="Arial" w:hAnsi="Arial" w:cs="Arial"/>
          <w:sz w:val="18"/>
          <w:szCs w:val="18"/>
        </w:rPr>
        <w:t>Pasal 6</w:t>
      </w:r>
    </w:p>
    <w:p w:rsidR="00DB1DCB" w:rsidRDefault="00DB1DCB" w:rsidP="00DB1DCB">
      <w:pPr>
        <w:pStyle w:val="NormalWeb"/>
        <w:spacing w:after="0"/>
        <w:rPr>
          <w:rFonts w:ascii="Arial" w:hAnsi="Arial" w:cs="Arial"/>
          <w:sz w:val="18"/>
          <w:szCs w:val="18"/>
        </w:rPr>
      </w:pPr>
      <w:r>
        <w:rPr>
          <w:rFonts w:ascii="Arial" w:hAnsi="Arial" w:cs="Arial"/>
          <w:sz w:val="18"/>
          <w:szCs w:val="18"/>
        </w:rPr>
        <w:t>(1) Biaya pendidikan yang dikenakan kepada peserta didik program reguler dapat ditetapkan secara proporsional atau berjenjang dengan memperhatikan 4 (empat) aspek sebagai berikut :</w:t>
      </w:r>
    </w:p>
    <w:p w:rsidR="00DB1DCB" w:rsidRDefault="00DB1DCB" w:rsidP="00DB1DCB">
      <w:pPr>
        <w:numPr>
          <w:ilvl w:val="0"/>
          <w:numId w:val="9"/>
        </w:numPr>
        <w:spacing w:after="0" w:line="240" w:lineRule="auto"/>
        <w:rPr>
          <w:rFonts w:ascii="Arial" w:hAnsi="Arial" w:cs="Arial"/>
          <w:sz w:val="18"/>
          <w:szCs w:val="18"/>
        </w:rPr>
      </w:pPr>
      <w:r>
        <w:rPr>
          <w:rFonts w:ascii="Arial" w:hAnsi="Arial" w:cs="Arial"/>
          <w:sz w:val="18"/>
          <w:szCs w:val="18"/>
        </w:rPr>
        <w:t xml:space="preserve">Besarnya kebutuhan dana untuk operasional pendidikan berdasarkan standar mutu yang berlaku; </w:t>
      </w:r>
    </w:p>
    <w:p w:rsidR="00DB1DCB" w:rsidRDefault="00DB1DCB" w:rsidP="00DB1DCB">
      <w:pPr>
        <w:numPr>
          <w:ilvl w:val="0"/>
          <w:numId w:val="9"/>
        </w:numPr>
        <w:spacing w:after="0" w:line="240" w:lineRule="auto"/>
        <w:rPr>
          <w:rFonts w:ascii="Arial" w:hAnsi="Arial" w:cs="Arial"/>
          <w:sz w:val="18"/>
          <w:szCs w:val="18"/>
        </w:rPr>
      </w:pPr>
      <w:r>
        <w:rPr>
          <w:rFonts w:ascii="Arial" w:hAnsi="Arial" w:cs="Arial"/>
          <w:sz w:val="18"/>
          <w:szCs w:val="18"/>
        </w:rPr>
        <w:t xml:space="preserve">Besarnya subsidi pemerintah dalam bentuk anggaran rutin dan anggaran pembangunan; </w:t>
      </w:r>
    </w:p>
    <w:p w:rsidR="00DB1DCB" w:rsidRDefault="00DB1DCB" w:rsidP="00DB1DCB">
      <w:pPr>
        <w:numPr>
          <w:ilvl w:val="0"/>
          <w:numId w:val="9"/>
        </w:numPr>
        <w:spacing w:after="0" w:line="240" w:lineRule="auto"/>
        <w:rPr>
          <w:rFonts w:ascii="Arial" w:hAnsi="Arial" w:cs="Arial"/>
          <w:sz w:val="18"/>
          <w:szCs w:val="18"/>
        </w:rPr>
      </w:pPr>
      <w:r>
        <w:rPr>
          <w:rFonts w:ascii="Arial" w:hAnsi="Arial" w:cs="Arial"/>
          <w:sz w:val="18"/>
          <w:szCs w:val="18"/>
        </w:rPr>
        <w:t xml:space="preserve">Kemampuan ekonomi rata-rata masyarakat di propinsi tempat perguruan tinggi berada; </w:t>
      </w:r>
    </w:p>
    <w:p w:rsidR="00DB1DCB" w:rsidRDefault="00DB1DCB" w:rsidP="00DB1DCB">
      <w:pPr>
        <w:numPr>
          <w:ilvl w:val="0"/>
          <w:numId w:val="9"/>
        </w:numPr>
        <w:spacing w:after="0" w:line="240" w:lineRule="auto"/>
        <w:rPr>
          <w:rFonts w:ascii="Arial" w:hAnsi="Arial" w:cs="Arial"/>
          <w:sz w:val="18"/>
          <w:szCs w:val="18"/>
        </w:rPr>
      </w:pPr>
      <w:r>
        <w:rPr>
          <w:rFonts w:ascii="Arial" w:hAnsi="Arial" w:cs="Arial"/>
          <w:sz w:val="18"/>
          <w:szCs w:val="18"/>
        </w:rPr>
        <w:t xml:space="preserve">Mendapatkan persetujuan dari pihak-pihak yang berkepentingan (stakeholder) diantaranya Gubernur Propinsi; </w:t>
      </w:r>
    </w:p>
    <w:p w:rsidR="00DB1DCB" w:rsidRDefault="00DB1DCB" w:rsidP="00DB1DCB">
      <w:pPr>
        <w:pStyle w:val="NormalWeb"/>
        <w:spacing w:after="0"/>
        <w:rPr>
          <w:rFonts w:ascii="Arial" w:hAnsi="Arial" w:cs="Arial"/>
          <w:sz w:val="18"/>
          <w:szCs w:val="18"/>
        </w:rPr>
      </w:pPr>
      <w:r>
        <w:rPr>
          <w:rFonts w:ascii="Arial" w:hAnsi="Arial" w:cs="Arial"/>
          <w:sz w:val="18"/>
          <w:szCs w:val="18"/>
        </w:rPr>
        <w:t>(2) Biaya pendidikan yang dikenakan kepada peserta didik program non reguler lebih tinggi daripada biaya pendidikan yang dikenakan kepada peserta didik program reguler karena program non reguler tidak memperoleh subsidi pemerintah.</w:t>
      </w:r>
    </w:p>
    <w:p w:rsidR="00DB1DCB" w:rsidRDefault="00DB1DCB" w:rsidP="00DB1DCB">
      <w:pPr>
        <w:pStyle w:val="NormalWeb"/>
        <w:spacing w:after="0"/>
        <w:rPr>
          <w:rFonts w:ascii="Arial" w:hAnsi="Arial" w:cs="Arial"/>
          <w:sz w:val="18"/>
          <w:szCs w:val="18"/>
        </w:rPr>
      </w:pPr>
      <w:r>
        <w:rPr>
          <w:rFonts w:ascii="Arial" w:hAnsi="Arial" w:cs="Arial"/>
          <w:sz w:val="18"/>
          <w:szCs w:val="18"/>
        </w:rPr>
        <w:t>(3) Penetapan besarnya biaya pendidikan yang dikenakan kepada peserta didik dilakukan oleh Senat Perguruan Tinggi Negeri;</w:t>
      </w:r>
    </w:p>
    <w:p w:rsidR="00DB1DCB" w:rsidRDefault="00DB1DCB" w:rsidP="00AC1E1B">
      <w:pPr>
        <w:pStyle w:val="NormalWeb"/>
        <w:spacing w:before="240" w:after="0"/>
        <w:jc w:val="center"/>
        <w:rPr>
          <w:rFonts w:ascii="Arial" w:hAnsi="Arial" w:cs="Arial"/>
          <w:sz w:val="18"/>
          <w:szCs w:val="18"/>
        </w:rPr>
      </w:pPr>
      <w:r>
        <w:rPr>
          <w:rFonts w:ascii="Arial" w:hAnsi="Arial" w:cs="Arial"/>
          <w:sz w:val="18"/>
          <w:szCs w:val="18"/>
        </w:rPr>
        <w:t>Pasal 7</w:t>
      </w:r>
    </w:p>
    <w:p w:rsidR="00DB1DCB" w:rsidRDefault="00DB1DCB" w:rsidP="00DB1DCB">
      <w:pPr>
        <w:pStyle w:val="NormalWeb"/>
        <w:spacing w:after="0"/>
        <w:rPr>
          <w:rFonts w:ascii="Arial" w:hAnsi="Arial" w:cs="Arial"/>
          <w:sz w:val="18"/>
          <w:szCs w:val="18"/>
        </w:rPr>
      </w:pPr>
      <w:r>
        <w:rPr>
          <w:rFonts w:ascii="Arial" w:hAnsi="Arial" w:cs="Arial"/>
          <w:sz w:val="18"/>
          <w:szCs w:val="18"/>
        </w:rPr>
        <w:t>Perencanaan dan penggunaan dana yang diperoleh dari penyelenggaraan program reguler maupun non reguler serta pengalokasiannya dilakukan sepenuhnya oleh Rektor Universitas/Institut Negeri, Ketua Sekolah Tinggi Negeri, atau Direktur Politeknik Negeri berdasarkan ketentuan yang berlaku, termasuk pelaporan dalam bentuk Daftar Urutan Rencana Kegiatan (DURK) dan Laporan Keuangan Tahunan kepada Direktur Jenderal Pendidikan Tinggi.</w:t>
      </w:r>
    </w:p>
    <w:p w:rsidR="00DB1DCB" w:rsidRDefault="00DB1DCB" w:rsidP="00AC1E1B">
      <w:pPr>
        <w:pStyle w:val="NormalWeb"/>
        <w:spacing w:before="240" w:after="0"/>
        <w:jc w:val="center"/>
        <w:rPr>
          <w:rFonts w:ascii="Arial" w:hAnsi="Arial" w:cs="Arial"/>
          <w:sz w:val="18"/>
          <w:szCs w:val="18"/>
        </w:rPr>
      </w:pPr>
      <w:r>
        <w:rPr>
          <w:rFonts w:ascii="Arial" w:hAnsi="Arial" w:cs="Arial"/>
          <w:sz w:val="18"/>
          <w:szCs w:val="18"/>
        </w:rPr>
        <w:t>Pasal 8</w:t>
      </w:r>
    </w:p>
    <w:p w:rsidR="00DB1DCB" w:rsidRDefault="00DB1DCB" w:rsidP="00DB1DCB">
      <w:pPr>
        <w:pStyle w:val="NormalWeb"/>
        <w:spacing w:after="0"/>
        <w:rPr>
          <w:rFonts w:ascii="Arial" w:hAnsi="Arial" w:cs="Arial"/>
          <w:sz w:val="18"/>
          <w:szCs w:val="18"/>
        </w:rPr>
      </w:pPr>
      <w:r>
        <w:rPr>
          <w:rFonts w:ascii="Arial" w:hAnsi="Arial" w:cs="Arial"/>
          <w:sz w:val="18"/>
          <w:szCs w:val="18"/>
        </w:rPr>
        <w:t>Hal-hal lain yang belum diatur dalam Keputusan ini akan ditetapkan lebih lanjut dalam ketentuan tersendiri</w:t>
      </w:r>
    </w:p>
    <w:p w:rsidR="00DB1DCB" w:rsidRDefault="00DB1DCB" w:rsidP="00AC1E1B">
      <w:pPr>
        <w:pStyle w:val="NormalWeb"/>
        <w:spacing w:before="240" w:after="0"/>
        <w:jc w:val="center"/>
        <w:rPr>
          <w:rFonts w:ascii="Arial" w:hAnsi="Arial" w:cs="Arial"/>
          <w:sz w:val="18"/>
          <w:szCs w:val="18"/>
        </w:rPr>
      </w:pPr>
      <w:r>
        <w:rPr>
          <w:rFonts w:ascii="Arial" w:hAnsi="Arial" w:cs="Arial"/>
          <w:sz w:val="18"/>
          <w:szCs w:val="18"/>
        </w:rPr>
        <w:t>Pasal 9</w:t>
      </w:r>
    </w:p>
    <w:p w:rsidR="00DB1DCB" w:rsidRDefault="00DB1DCB" w:rsidP="00DB1DCB">
      <w:pPr>
        <w:pStyle w:val="NormalWeb"/>
        <w:spacing w:after="0"/>
        <w:rPr>
          <w:rFonts w:ascii="Arial" w:hAnsi="Arial" w:cs="Arial"/>
          <w:sz w:val="18"/>
          <w:szCs w:val="18"/>
        </w:rPr>
      </w:pPr>
      <w:r>
        <w:rPr>
          <w:rFonts w:ascii="Arial" w:hAnsi="Arial" w:cs="Arial"/>
          <w:sz w:val="18"/>
          <w:szCs w:val="18"/>
        </w:rPr>
        <w:t>Dengan berlakunya Keputusan ini maka Keputusan Direktur Jenderal Pendidikan Tinggi Nomor 199/DIKTI/Kep/1996 tanggal 24 Juni 1996 dinyatakan tidak berlaku;</w:t>
      </w:r>
    </w:p>
    <w:p w:rsidR="00DB1DCB" w:rsidRDefault="00DB1DCB" w:rsidP="00DB1DCB">
      <w:pPr>
        <w:pStyle w:val="NormalWeb"/>
        <w:spacing w:after="0"/>
        <w:rPr>
          <w:rFonts w:ascii="Arial" w:hAnsi="Arial" w:cs="Arial"/>
          <w:sz w:val="18"/>
          <w:szCs w:val="18"/>
        </w:rPr>
      </w:pPr>
      <w:r>
        <w:rPr>
          <w:rFonts w:ascii="Arial" w:hAnsi="Arial" w:cs="Arial"/>
          <w:sz w:val="18"/>
          <w:szCs w:val="18"/>
        </w:rPr>
        <w:br/>
        <w:t xml:space="preserve">Ditetapkan di : Jakarta </w:t>
      </w:r>
      <w:r>
        <w:rPr>
          <w:rFonts w:ascii="Arial" w:hAnsi="Arial" w:cs="Arial"/>
          <w:sz w:val="18"/>
          <w:szCs w:val="18"/>
        </w:rPr>
        <w:br/>
        <w:t>Pada tanggal : 5 Juni 2002</w:t>
      </w:r>
    </w:p>
    <w:p w:rsidR="00DB1DCB" w:rsidRDefault="00DB1DCB" w:rsidP="00DB1DCB">
      <w:pPr>
        <w:pStyle w:val="NormalWeb"/>
        <w:spacing w:after="0"/>
        <w:rPr>
          <w:rFonts w:ascii="Arial" w:hAnsi="Arial" w:cs="Arial"/>
          <w:sz w:val="18"/>
          <w:szCs w:val="18"/>
        </w:rPr>
      </w:pPr>
      <w:r>
        <w:rPr>
          <w:rFonts w:ascii="Arial" w:hAnsi="Arial" w:cs="Arial"/>
          <w:sz w:val="18"/>
          <w:szCs w:val="18"/>
        </w:rPr>
        <w:lastRenderedPageBreak/>
        <w:t>Direktur Jenderal Pendidikan Tinggi</w:t>
      </w:r>
      <w:r>
        <w:rPr>
          <w:rFonts w:ascii="Arial" w:hAnsi="Arial" w:cs="Arial"/>
          <w:sz w:val="18"/>
          <w:szCs w:val="18"/>
        </w:rPr>
        <w:br/>
      </w:r>
      <w:r w:rsidR="00AC1E1B">
        <w:rPr>
          <w:rFonts w:ascii="Arial" w:hAnsi="Arial" w:cs="Arial"/>
          <w:sz w:val="18"/>
          <w:szCs w:val="18"/>
        </w:rPr>
        <w:t>t</w:t>
      </w:r>
      <w:r>
        <w:rPr>
          <w:rFonts w:ascii="Arial" w:hAnsi="Arial" w:cs="Arial"/>
          <w:sz w:val="18"/>
          <w:szCs w:val="18"/>
        </w:rPr>
        <w:t>td,</w:t>
      </w:r>
    </w:p>
    <w:p w:rsidR="00DB1DCB" w:rsidRDefault="00DB1DCB" w:rsidP="00DB1DCB">
      <w:pPr>
        <w:pStyle w:val="NormalWeb"/>
        <w:spacing w:after="0"/>
        <w:rPr>
          <w:rFonts w:ascii="Arial" w:hAnsi="Arial" w:cs="Arial"/>
          <w:sz w:val="18"/>
          <w:szCs w:val="18"/>
        </w:rPr>
      </w:pPr>
      <w:r>
        <w:rPr>
          <w:rFonts w:ascii="Arial" w:hAnsi="Arial" w:cs="Arial"/>
          <w:sz w:val="18"/>
          <w:szCs w:val="18"/>
        </w:rPr>
        <w:t>Satryo Soemantri Brodjonegoro</w:t>
      </w:r>
      <w:r>
        <w:rPr>
          <w:rFonts w:ascii="Arial" w:hAnsi="Arial" w:cs="Arial"/>
          <w:sz w:val="18"/>
          <w:szCs w:val="18"/>
        </w:rPr>
        <w:br/>
        <w:t>NIP. 130 889 802</w:t>
      </w:r>
      <w:r>
        <w:rPr>
          <w:rFonts w:ascii="Arial" w:hAnsi="Arial" w:cs="Arial"/>
          <w:sz w:val="18"/>
          <w:szCs w:val="18"/>
        </w:rPr>
        <w:br/>
        <w:t>SALINAN Keputusan ini disampaikan kepada :</w:t>
      </w:r>
    </w:p>
    <w:p w:rsidR="00DB1DCB" w:rsidRDefault="00DB1DCB" w:rsidP="00DB1DCB">
      <w:pPr>
        <w:pStyle w:val="NormalWeb"/>
        <w:spacing w:after="0"/>
        <w:rPr>
          <w:rFonts w:ascii="Arial" w:hAnsi="Arial" w:cs="Arial"/>
          <w:sz w:val="18"/>
          <w:szCs w:val="18"/>
        </w:rPr>
      </w:pPr>
      <w:r>
        <w:rPr>
          <w:rFonts w:ascii="Arial" w:hAnsi="Arial" w:cs="Arial"/>
          <w:sz w:val="18"/>
          <w:szCs w:val="18"/>
        </w:rPr>
        <w:br/>
        <w:t>Salinan Keputusan ini disampaikan kepada :</w:t>
      </w:r>
      <w:r>
        <w:rPr>
          <w:rFonts w:ascii="Arial" w:hAnsi="Arial" w:cs="Arial"/>
          <w:sz w:val="18"/>
          <w:szCs w:val="18"/>
        </w:rPr>
        <w:br/>
        <w:t>1. Sekretariat Negara</w:t>
      </w:r>
      <w:r>
        <w:rPr>
          <w:rFonts w:ascii="Arial" w:hAnsi="Arial" w:cs="Arial"/>
          <w:sz w:val="18"/>
          <w:szCs w:val="18"/>
        </w:rPr>
        <w:br/>
        <w:t>2. Sekretariat Kabinet</w:t>
      </w:r>
      <w:r>
        <w:rPr>
          <w:rFonts w:ascii="Arial" w:hAnsi="Arial" w:cs="Arial"/>
          <w:sz w:val="18"/>
          <w:szCs w:val="18"/>
        </w:rPr>
        <w:br/>
        <w:t>3. Menteri Koordinator Kesejahteraan Rakyat</w:t>
      </w:r>
      <w:r>
        <w:rPr>
          <w:rFonts w:ascii="Arial" w:hAnsi="Arial" w:cs="Arial"/>
          <w:sz w:val="18"/>
          <w:szCs w:val="18"/>
        </w:rPr>
        <w:br/>
        <w:t>4. Menteri Pendidikan Nasional</w:t>
      </w:r>
      <w:r>
        <w:rPr>
          <w:rFonts w:ascii="Arial" w:hAnsi="Arial" w:cs="Arial"/>
          <w:sz w:val="18"/>
          <w:szCs w:val="18"/>
        </w:rPr>
        <w:br/>
        <w:t xml:space="preserve">5. Inspektur Jenderal Departemen Pendidikan Nasional </w:t>
      </w:r>
      <w:r>
        <w:rPr>
          <w:rFonts w:ascii="Arial" w:hAnsi="Arial" w:cs="Arial"/>
          <w:sz w:val="18"/>
          <w:szCs w:val="18"/>
        </w:rPr>
        <w:br/>
        <w:t>6. Sekretariat Jenderal Departemen Pendidikan Nasional</w:t>
      </w:r>
      <w:r>
        <w:rPr>
          <w:rFonts w:ascii="Arial" w:hAnsi="Arial" w:cs="Arial"/>
          <w:sz w:val="18"/>
          <w:szCs w:val="18"/>
        </w:rPr>
        <w:br/>
        <w:t>7. Kepala Balitbang pada Departemen Pendidikan Nasional</w:t>
      </w:r>
      <w:r>
        <w:rPr>
          <w:rFonts w:ascii="Arial" w:hAnsi="Arial" w:cs="Arial"/>
          <w:sz w:val="18"/>
          <w:szCs w:val="18"/>
        </w:rPr>
        <w:br/>
        <w:t>8. Semua Dirjen dalam lingkungan Departemen Pendidikan Nasional</w:t>
      </w:r>
      <w:r>
        <w:rPr>
          <w:rFonts w:ascii="Arial" w:hAnsi="Arial" w:cs="Arial"/>
          <w:sz w:val="18"/>
          <w:szCs w:val="18"/>
        </w:rPr>
        <w:br/>
        <w:t>9. Semua Sekretaris Ditjen, Itjen dan Balitbang dalam lingkungan</w:t>
      </w:r>
      <w:r>
        <w:rPr>
          <w:rFonts w:ascii="Arial" w:hAnsi="Arial" w:cs="Arial"/>
          <w:sz w:val="18"/>
          <w:szCs w:val="18"/>
        </w:rPr>
        <w:br/>
        <w:t>Departemen Pendidikan Nasional</w:t>
      </w:r>
      <w:r>
        <w:rPr>
          <w:rFonts w:ascii="Arial" w:hAnsi="Arial" w:cs="Arial"/>
          <w:sz w:val="18"/>
          <w:szCs w:val="18"/>
        </w:rPr>
        <w:br/>
        <w:t>10. Semua Direktur dalam lingkungan Ditjen Dikti</w:t>
      </w:r>
    </w:p>
    <w:p w:rsidR="00DB1DCB" w:rsidRDefault="00DB1DCB" w:rsidP="00DB1DCB">
      <w:pPr>
        <w:pStyle w:val="NormalWeb"/>
        <w:spacing w:after="0"/>
        <w:rPr>
          <w:rFonts w:ascii="Arial" w:hAnsi="Arial" w:cs="Arial"/>
          <w:sz w:val="18"/>
          <w:szCs w:val="18"/>
        </w:rPr>
      </w:pPr>
      <w:r>
        <w:rPr>
          <w:rFonts w:ascii="Arial" w:hAnsi="Arial" w:cs="Arial"/>
          <w:sz w:val="18"/>
          <w:szCs w:val="18"/>
        </w:rPr>
        <w:t> </w:t>
      </w:r>
    </w:p>
    <w:p w:rsidR="00DB1DCB" w:rsidRDefault="00DB1DCB" w:rsidP="00DB1DCB">
      <w:pPr>
        <w:pStyle w:val="NormalWeb"/>
        <w:spacing w:after="0"/>
        <w:rPr>
          <w:rFonts w:ascii="Arial" w:hAnsi="Arial" w:cs="Arial"/>
          <w:sz w:val="18"/>
          <w:szCs w:val="18"/>
        </w:rPr>
      </w:pPr>
      <w:r>
        <w:rPr>
          <w:rFonts w:ascii="Arial" w:hAnsi="Arial" w:cs="Arial"/>
          <w:sz w:val="18"/>
          <w:szCs w:val="18"/>
        </w:rPr>
        <w:t>Disalin sesuai dengan aslinya</w:t>
      </w:r>
      <w:r>
        <w:rPr>
          <w:rFonts w:ascii="Arial" w:hAnsi="Arial" w:cs="Arial"/>
          <w:sz w:val="18"/>
          <w:szCs w:val="18"/>
        </w:rPr>
        <w:br/>
        <w:t>Kepala Bagian Kepegawaian dan Tatalaksana</w:t>
      </w:r>
      <w:r>
        <w:rPr>
          <w:rFonts w:ascii="Arial" w:hAnsi="Arial" w:cs="Arial"/>
          <w:sz w:val="18"/>
          <w:szCs w:val="18"/>
        </w:rPr>
        <w:br/>
        <w:t>Sekretariat Direktorat Jenderal Pendidikan Tinggi</w:t>
      </w:r>
      <w:r>
        <w:rPr>
          <w:rFonts w:ascii="Arial" w:hAnsi="Arial" w:cs="Arial"/>
          <w:sz w:val="18"/>
          <w:szCs w:val="18"/>
        </w:rPr>
        <w:br/>
        <w:t>Departemen Pendidikan Nasional</w:t>
      </w:r>
    </w:p>
    <w:p w:rsidR="00DB1DCB" w:rsidRDefault="00DB1DCB" w:rsidP="00DB1DCB">
      <w:pPr>
        <w:pStyle w:val="NormalWeb"/>
        <w:spacing w:after="0"/>
        <w:rPr>
          <w:rFonts w:ascii="Arial" w:hAnsi="Arial" w:cs="Arial"/>
          <w:sz w:val="18"/>
          <w:szCs w:val="18"/>
        </w:rPr>
      </w:pPr>
      <w:r>
        <w:rPr>
          <w:rFonts w:ascii="Arial" w:hAnsi="Arial" w:cs="Arial"/>
          <w:sz w:val="18"/>
          <w:szCs w:val="18"/>
        </w:rPr>
        <w:t> </w:t>
      </w:r>
    </w:p>
    <w:p w:rsidR="00ED5E49" w:rsidRPr="00DB1DCB" w:rsidRDefault="00DB1DCB" w:rsidP="00DB1DCB">
      <w:pPr>
        <w:pStyle w:val="NormalWeb"/>
        <w:spacing w:after="0"/>
        <w:rPr>
          <w:rFonts w:ascii="Arial" w:hAnsi="Arial" w:cs="Arial"/>
          <w:sz w:val="18"/>
          <w:szCs w:val="18"/>
        </w:rPr>
      </w:pPr>
      <w:r>
        <w:rPr>
          <w:rFonts w:ascii="Arial" w:hAnsi="Arial" w:cs="Arial"/>
          <w:sz w:val="18"/>
          <w:szCs w:val="18"/>
        </w:rPr>
        <w:t>Drs. Syuaiban Muhammad</w:t>
      </w:r>
      <w:r>
        <w:rPr>
          <w:rFonts w:ascii="Arial" w:hAnsi="Arial" w:cs="Arial"/>
          <w:sz w:val="18"/>
          <w:szCs w:val="18"/>
        </w:rPr>
        <w:br/>
        <w:t>NIP. 130 818 954</w:t>
      </w:r>
    </w:p>
    <w:sectPr w:rsidR="00ED5E49" w:rsidRPr="00DB1DCB" w:rsidSect="00ED5E4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177" w:rsidRDefault="000A1177" w:rsidP="00823279">
      <w:pPr>
        <w:spacing w:after="0" w:line="240" w:lineRule="auto"/>
      </w:pPr>
      <w:r>
        <w:separator/>
      </w:r>
    </w:p>
  </w:endnote>
  <w:endnote w:type="continuationSeparator" w:id="0">
    <w:p w:rsidR="000A1177" w:rsidRDefault="000A1177" w:rsidP="00823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E1B" w:rsidRDefault="00AC1E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79" w:rsidRPr="00823279" w:rsidRDefault="00C94F6F" w:rsidP="007433ED">
    <w:pPr>
      <w:pStyle w:val="Footer"/>
      <w:pBdr>
        <w:top w:val="single" w:sz="4" w:space="1" w:color="auto"/>
      </w:pBdr>
      <w:tabs>
        <w:tab w:val="right" w:pos="8505"/>
      </w:tabs>
      <w:jc w:val="right"/>
      <w:rPr>
        <w:szCs w:val="18"/>
      </w:rPr>
    </w:pPr>
    <w:r>
      <w:rPr>
        <w:noProof/>
        <w:szCs w:val="18"/>
        <w:lang w:eastAsia="id-ID"/>
      </w:rPr>
      <w:pict>
        <v:shapetype id="_x0000_t202" coordsize="21600,21600" o:spt="202" path="m,l,21600r21600,l21600,xe">
          <v:stroke joinstyle="miter"/>
          <v:path gradientshapeok="t" o:connecttype="rect"/>
        </v:shapetype>
        <v:shape id="_x0000_s2049" type="#_x0000_t202" style="position:absolute;left:0;text-align:left;margin-left:-58.35pt;margin-top:-751.45pt;width:27pt;height:750.6pt;z-index:251658240" stroked="f">
          <v:textbox style="layout-flow:vertical;mso-layout-flow-alt:bottom-to-top;mso-next-textbox:#_x0000_s2049">
            <w:txbxContent>
              <w:p w:rsidR="00823279" w:rsidRPr="005A342B" w:rsidRDefault="00C94F6F" w:rsidP="00823279">
                <w:pPr>
                  <w:tabs>
                    <w:tab w:val="right" w:pos="14742"/>
                  </w:tabs>
                  <w:rPr>
                    <w:rFonts w:ascii="Cambria" w:hAnsi="Cambria"/>
                    <w:i/>
                    <w:iCs/>
                    <w:sz w:val="20"/>
                  </w:rPr>
                </w:pPr>
                <w:fldSimple w:instr=" FILENAME \p  \* MERGEFORMAT ">
                  <w:r w:rsidR="00AC1E1B" w:rsidRPr="00AC1E1B">
                    <w:rPr>
                      <w:rFonts w:ascii="Cambria" w:hAnsi="Cambria"/>
                      <w:i/>
                      <w:iCs/>
                      <w:noProof/>
                      <w:sz w:val="20"/>
                    </w:rPr>
                    <w:t>D:\My Documents</w:t>
                  </w:r>
                  <w:r w:rsidR="00AC1E1B" w:rsidRPr="00AC1E1B">
                    <w:rPr>
                      <w:rFonts w:ascii="Cambria" w:hAnsi="Cambria"/>
                      <w:i/>
                      <w:noProof/>
                      <w:sz w:val="20"/>
                    </w:rPr>
                    <w:t>\luk.staff.ugm.ac.id\atur\SKDirjen28-DIKTI-Kep-2002.docx</w:t>
                  </w:r>
                </w:fldSimple>
                <w:r w:rsidR="00823279" w:rsidRPr="00B95113">
                  <w:rPr>
                    <w:rFonts w:ascii="Cambria" w:hAnsi="Cambria"/>
                    <w:i/>
                    <w:iCs/>
                    <w:sz w:val="20"/>
                  </w:rPr>
                  <w:t xml:space="preserve"> (</w:t>
                </w:r>
                <w:fldSimple w:instr=" FILESIZE \k  \* MERGEFORMAT ">
                  <w:r w:rsidR="00AC1E1B" w:rsidRPr="00AC1E1B">
                    <w:rPr>
                      <w:rFonts w:ascii="Cambria" w:hAnsi="Cambria"/>
                      <w:i/>
                      <w:iCs/>
                      <w:noProof/>
                      <w:sz w:val="20"/>
                    </w:rPr>
                    <w:t>34</w:t>
                  </w:r>
                </w:fldSimple>
                <w:r w:rsidR="00823279" w:rsidRPr="00B95113">
                  <w:rPr>
                    <w:rFonts w:ascii="Cambria" w:hAnsi="Cambria"/>
                    <w:i/>
                    <w:iCs/>
                    <w:sz w:val="20"/>
                  </w:rPr>
                  <w:t xml:space="preserve"> Kb)</w:t>
                </w:r>
                <w:r w:rsidR="00823279">
                  <w:rPr>
                    <w:rFonts w:ascii="Cambria" w:hAnsi="Cambria"/>
                    <w:i/>
                    <w:iCs/>
                    <w:sz w:val="20"/>
                  </w:rPr>
                  <w:tab/>
                  <w:t xml:space="preserve">Last saved: </w:t>
                </w:r>
                <w:r>
                  <w:rPr>
                    <w:rFonts w:ascii="Cambria" w:hAnsi="Cambria"/>
                    <w:i/>
                    <w:iCs/>
                    <w:sz w:val="20"/>
                  </w:rPr>
                  <w:fldChar w:fldCharType="begin"/>
                </w:r>
                <w:r w:rsidR="00823279">
                  <w:rPr>
                    <w:rFonts w:ascii="Cambria" w:hAnsi="Cambria"/>
                    <w:i/>
                    <w:iCs/>
                    <w:sz w:val="20"/>
                  </w:rPr>
                  <w:instrText xml:space="preserve"> SAVEDATE  \@ "dddd, dd MMMM yyyy"  \* MERGEFORMAT </w:instrText>
                </w:r>
                <w:r>
                  <w:rPr>
                    <w:rFonts w:ascii="Cambria" w:hAnsi="Cambria"/>
                    <w:i/>
                    <w:iCs/>
                    <w:sz w:val="20"/>
                  </w:rPr>
                  <w:fldChar w:fldCharType="separate"/>
                </w:r>
                <w:r w:rsidR="00AC1E1B">
                  <w:rPr>
                    <w:rFonts w:ascii="Cambria" w:hAnsi="Cambria"/>
                    <w:i/>
                    <w:iCs/>
                    <w:noProof/>
                    <w:sz w:val="20"/>
                  </w:rPr>
                  <w:t>Kamis, 20 Mei 2010</w:t>
                </w:r>
                <w:r>
                  <w:rPr>
                    <w:rFonts w:ascii="Cambria" w:hAnsi="Cambria"/>
                    <w:i/>
                    <w:iCs/>
                    <w:sz w:val="20"/>
                  </w:rPr>
                  <w:fldChar w:fldCharType="end"/>
                </w:r>
              </w:p>
            </w:txbxContent>
          </v:textbox>
        </v:shape>
      </w:pict>
    </w:r>
    <w:r w:rsidR="00823279">
      <w:rPr>
        <w:szCs w:val="18"/>
      </w:rPr>
      <w:t>h</w:t>
    </w:r>
    <w:r w:rsidR="00823279" w:rsidRPr="00DE7E4E">
      <w:rPr>
        <w:szCs w:val="18"/>
        <w:lang w:val="es-ES"/>
      </w:rPr>
      <w:t xml:space="preserve">al. </w:t>
    </w:r>
    <w:r w:rsidRPr="00361E56">
      <w:rPr>
        <w:rStyle w:val="PageNumber"/>
        <w:sz w:val="18"/>
        <w:szCs w:val="18"/>
      </w:rPr>
      <w:fldChar w:fldCharType="begin"/>
    </w:r>
    <w:r w:rsidR="00823279" w:rsidRPr="00DE7E4E">
      <w:rPr>
        <w:rStyle w:val="PageNumber"/>
        <w:sz w:val="18"/>
        <w:szCs w:val="18"/>
        <w:lang w:val="es-ES"/>
      </w:rPr>
      <w:instrText xml:space="preserve"> PAGE </w:instrText>
    </w:r>
    <w:r w:rsidRPr="00361E56">
      <w:rPr>
        <w:rStyle w:val="PageNumber"/>
        <w:sz w:val="18"/>
        <w:szCs w:val="18"/>
      </w:rPr>
      <w:fldChar w:fldCharType="separate"/>
    </w:r>
    <w:r w:rsidR="00AC1E1B">
      <w:rPr>
        <w:rStyle w:val="PageNumber"/>
        <w:noProof/>
        <w:sz w:val="18"/>
        <w:szCs w:val="18"/>
        <w:lang w:val="es-ES"/>
      </w:rPr>
      <w:t>2</w:t>
    </w:r>
    <w:r w:rsidRPr="00361E56">
      <w:rPr>
        <w:rStyle w:val="PageNumbe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E1B" w:rsidRDefault="00AC1E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177" w:rsidRDefault="000A1177" w:rsidP="00823279">
      <w:pPr>
        <w:spacing w:after="0" w:line="240" w:lineRule="auto"/>
      </w:pPr>
      <w:r>
        <w:separator/>
      </w:r>
    </w:p>
  </w:footnote>
  <w:footnote w:type="continuationSeparator" w:id="0">
    <w:p w:rsidR="000A1177" w:rsidRDefault="000A1177" w:rsidP="008232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E1B" w:rsidRDefault="00AC1E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E1B" w:rsidRDefault="00AC1E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E1B" w:rsidRDefault="00AC1E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029314"/>
    <w:lvl w:ilvl="0">
      <w:start w:val="1"/>
      <w:numFmt w:val="decimal"/>
      <w:lvlText w:val="%1."/>
      <w:lvlJc w:val="left"/>
      <w:pPr>
        <w:tabs>
          <w:tab w:val="num" w:pos="1492"/>
        </w:tabs>
        <w:ind w:left="1492" w:hanging="360"/>
      </w:pPr>
    </w:lvl>
  </w:abstractNum>
  <w:abstractNum w:abstractNumId="1">
    <w:nsid w:val="FFFFFF7D"/>
    <w:multiLevelType w:val="singleLevel"/>
    <w:tmpl w:val="30A48F98"/>
    <w:lvl w:ilvl="0">
      <w:start w:val="1"/>
      <w:numFmt w:val="decimal"/>
      <w:lvlText w:val="%1."/>
      <w:lvlJc w:val="left"/>
      <w:pPr>
        <w:tabs>
          <w:tab w:val="num" w:pos="1209"/>
        </w:tabs>
        <w:ind w:left="1209" w:hanging="360"/>
      </w:pPr>
    </w:lvl>
  </w:abstractNum>
  <w:abstractNum w:abstractNumId="2">
    <w:nsid w:val="FFFFFF7E"/>
    <w:multiLevelType w:val="singleLevel"/>
    <w:tmpl w:val="31BEAA84"/>
    <w:lvl w:ilvl="0">
      <w:start w:val="1"/>
      <w:numFmt w:val="decimal"/>
      <w:lvlText w:val="%1."/>
      <w:lvlJc w:val="left"/>
      <w:pPr>
        <w:tabs>
          <w:tab w:val="num" w:pos="926"/>
        </w:tabs>
        <w:ind w:left="926" w:hanging="360"/>
      </w:pPr>
    </w:lvl>
  </w:abstractNum>
  <w:abstractNum w:abstractNumId="3">
    <w:nsid w:val="FFFFFF7F"/>
    <w:multiLevelType w:val="singleLevel"/>
    <w:tmpl w:val="72F6A4F0"/>
    <w:lvl w:ilvl="0">
      <w:start w:val="1"/>
      <w:numFmt w:val="decimal"/>
      <w:lvlText w:val="%1."/>
      <w:lvlJc w:val="left"/>
      <w:pPr>
        <w:tabs>
          <w:tab w:val="num" w:pos="643"/>
        </w:tabs>
        <w:ind w:left="643" w:hanging="360"/>
      </w:pPr>
    </w:lvl>
  </w:abstractNum>
  <w:abstractNum w:abstractNumId="4">
    <w:nsid w:val="FFFFFF88"/>
    <w:multiLevelType w:val="singleLevel"/>
    <w:tmpl w:val="279C199C"/>
    <w:lvl w:ilvl="0">
      <w:start w:val="1"/>
      <w:numFmt w:val="decimal"/>
      <w:pStyle w:val="ListNumber"/>
      <w:lvlText w:val="%1."/>
      <w:lvlJc w:val="left"/>
      <w:pPr>
        <w:tabs>
          <w:tab w:val="num" w:pos="360"/>
        </w:tabs>
        <w:ind w:left="360" w:hanging="360"/>
      </w:pPr>
    </w:lvl>
  </w:abstractNum>
  <w:abstractNum w:abstractNumId="5">
    <w:nsid w:val="1B217E1B"/>
    <w:multiLevelType w:val="multilevel"/>
    <w:tmpl w:val="66B24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BD556A"/>
    <w:multiLevelType w:val="multilevel"/>
    <w:tmpl w:val="FC12E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B0260B"/>
    <w:multiLevelType w:val="multilevel"/>
    <w:tmpl w:val="3E0EE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880631"/>
    <w:multiLevelType w:val="multilevel"/>
    <w:tmpl w:val="6D3C3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7"/>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224"/>
  <w:stylePaneSortMethod w:val="0000"/>
  <w:defaultTabStop w:val="720"/>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24E"/>
    <w:rsid w:val="00063381"/>
    <w:rsid w:val="00067C08"/>
    <w:rsid w:val="00070905"/>
    <w:rsid w:val="000712D3"/>
    <w:rsid w:val="000752F9"/>
    <w:rsid w:val="0008742F"/>
    <w:rsid w:val="000924E8"/>
    <w:rsid w:val="00092FE3"/>
    <w:rsid w:val="000944A2"/>
    <w:rsid w:val="00094C85"/>
    <w:rsid w:val="00097639"/>
    <w:rsid w:val="00097D83"/>
    <w:rsid w:val="00097F24"/>
    <w:rsid w:val="000A1177"/>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CB"/>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65E3"/>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478E"/>
    <w:rsid w:val="003E4A9E"/>
    <w:rsid w:val="003F0E0C"/>
    <w:rsid w:val="003F426A"/>
    <w:rsid w:val="003F497B"/>
    <w:rsid w:val="003F5159"/>
    <w:rsid w:val="003F550F"/>
    <w:rsid w:val="00400632"/>
    <w:rsid w:val="004007D2"/>
    <w:rsid w:val="0040419F"/>
    <w:rsid w:val="004079DB"/>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177"/>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837A3"/>
    <w:rsid w:val="00594068"/>
    <w:rsid w:val="00596740"/>
    <w:rsid w:val="005A0434"/>
    <w:rsid w:val="005A1ACD"/>
    <w:rsid w:val="005A313C"/>
    <w:rsid w:val="005A48F7"/>
    <w:rsid w:val="005A5FC4"/>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636B"/>
    <w:rsid w:val="005E767D"/>
    <w:rsid w:val="005F0C89"/>
    <w:rsid w:val="005F26AC"/>
    <w:rsid w:val="005F2CA4"/>
    <w:rsid w:val="005F4023"/>
    <w:rsid w:val="005F45D4"/>
    <w:rsid w:val="0060095C"/>
    <w:rsid w:val="00601759"/>
    <w:rsid w:val="006076DD"/>
    <w:rsid w:val="006140C7"/>
    <w:rsid w:val="006155D2"/>
    <w:rsid w:val="00617729"/>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9604E"/>
    <w:rsid w:val="00896C94"/>
    <w:rsid w:val="00897DC0"/>
    <w:rsid w:val="008A413F"/>
    <w:rsid w:val="008B00D4"/>
    <w:rsid w:val="008B0592"/>
    <w:rsid w:val="008B0EC4"/>
    <w:rsid w:val="008B22F3"/>
    <w:rsid w:val="008B286D"/>
    <w:rsid w:val="008B4509"/>
    <w:rsid w:val="008C039D"/>
    <w:rsid w:val="008C18E6"/>
    <w:rsid w:val="008C6288"/>
    <w:rsid w:val="008C6622"/>
    <w:rsid w:val="008D112E"/>
    <w:rsid w:val="008D2C02"/>
    <w:rsid w:val="008D516E"/>
    <w:rsid w:val="008D53FB"/>
    <w:rsid w:val="008D644B"/>
    <w:rsid w:val="008E346A"/>
    <w:rsid w:val="008E5DDC"/>
    <w:rsid w:val="008F402E"/>
    <w:rsid w:val="008F68EC"/>
    <w:rsid w:val="008F77E6"/>
    <w:rsid w:val="0090012A"/>
    <w:rsid w:val="00904674"/>
    <w:rsid w:val="009049BD"/>
    <w:rsid w:val="0090696A"/>
    <w:rsid w:val="00906C0C"/>
    <w:rsid w:val="00910346"/>
    <w:rsid w:val="009120E3"/>
    <w:rsid w:val="00914D64"/>
    <w:rsid w:val="009163DB"/>
    <w:rsid w:val="0091772D"/>
    <w:rsid w:val="00921191"/>
    <w:rsid w:val="00925911"/>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ABC"/>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1E1B"/>
    <w:rsid w:val="00AC2BF1"/>
    <w:rsid w:val="00AC3E5E"/>
    <w:rsid w:val="00AC4F26"/>
    <w:rsid w:val="00AC6B5F"/>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1C1"/>
    <w:rsid w:val="00C72B24"/>
    <w:rsid w:val="00C746A6"/>
    <w:rsid w:val="00C748E2"/>
    <w:rsid w:val="00C76E77"/>
    <w:rsid w:val="00C77FA2"/>
    <w:rsid w:val="00C865CC"/>
    <w:rsid w:val="00C938DA"/>
    <w:rsid w:val="00C94F6F"/>
    <w:rsid w:val="00C95E2C"/>
    <w:rsid w:val="00CA09AC"/>
    <w:rsid w:val="00CA2E73"/>
    <w:rsid w:val="00CA5386"/>
    <w:rsid w:val="00CB1A87"/>
    <w:rsid w:val="00CB4EDA"/>
    <w:rsid w:val="00CB56AE"/>
    <w:rsid w:val="00CB7B9C"/>
    <w:rsid w:val="00CC21BC"/>
    <w:rsid w:val="00CC2327"/>
    <w:rsid w:val="00CC62C8"/>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1DCB"/>
    <w:rsid w:val="00DB241D"/>
    <w:rsid w:val="00DB2A83"/>
    <w:rsid w:val="00DB3588"/>
    <w:rsid w:val="00DB36CF"/>
    <w:rsid w:val="00DB3909"/>
    <w:rsid w:val="00DB3A2A"/>
    <w:rsid w:val="00DB454F"/>
    <w:rsid w:val="00DB469E"/>
    <w:rsid w:val="00DB4867"/>
    <w:rsid w:val="00DB5C87"/>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11C"/>
    <w:rsid w:val="00F42A56"/>
    <w:rsid w:val="00F44BB6"/>
    <w:rsid w:val="00F45D38"/>
    <w:rsid w:val="00F52517"/>
    <w:rsid w:val="00F55354"/>
    <w:rsid w:val="00F60652"/>
    <w:rsid w:val="00F619A4"/>
    <w:rsid w:val="00F61DF7"/>
    <w:rsid w:val="00F63C41"/>
    <w:rsid w:val="00F654C3"/>
    <w:rsid w:val="00F6732E"/>
    <w:rsid w:val="00F6786D"/>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4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HTMLPreformatted">
    <w:name w:val="HTML Preformatted"/>
    <w:basedOn w:val="Normal"/>
    <w:link w:val="HTMLPreformattedChar"/>
    <w:uiPriority w:val="99"/>
    <w:unhideWhenUsed/>
    <w:rsid w:val="00897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897DC0"/>
    <w:rPr>
      <w:rFonts w:ascii="Courier New" w:eastAsia="Times New Roman" w:hAnsi="Courier New" w:cs="Courier New"/>
      <w:sz w:val="20"/>
      <w:szCs w:val="20"/>
      <w:lang w:eastAsia="id-ID"/>
    </w:rPr>
  </w:style>
  <w:style w:type="paragraph" w:styleId="NormalWeb">
    <w:name w:val="Normal (Web)"/>
    <w:basedOn w:val="Normal"/>
    <w:uiPriority w:val="99"/>
    <w:unhideWhenUsed/>
    <w:rsid w:val="005E636B"/>
    <w:pPr>
      <w:spacing w:after="100" w:line="240" w:lineRule="auto"/>
    </w:pPr>
    <w:rPr>
      <w:rFonts w:ascii="Times New Roman" w:eastAsia="Times New Roman" w:hAnsi="Times New Roman" w:cs="Times New Roman"/>
      <w:sz w:val="24"/>
      <w:szCs w:val="24"/>
      <w:lang w:eastAsia="id-ID"/>
    </w:rPr>
  </w:style>
  <w:style w:type="paragraph" w:styleId="NoSpacing">
    <w:name w:val="No Spacing"/>
    <w:basedOn w:val="Normal"/>
    <w:uiPriority w:val="1"/>
    <w:qFormat/>
    <w:rsid w:val="005E636B"/>
    <w:pPr>
      <w:spacing w:after="100" w:line="240" w:lineRule="auto"/>
    </w:pPr>
    <w:rPr>
      <w:rFonts w:ascii="Times New Roman" w:eastAsia="Times New Roman" w:hAnsi="Times New Roman" w:cs="Times New Roman"/>
      <w:sz w:val="24"/>
      <w:szCs w:val="24"/>
      <w:lang w:eastAsia="id-ID"/>
    </w:rPr>
  </w:style>
  <w:style w:type="paragraph" w:styleId="ListNumber">
    <w:name w:val="List Number"/>
    <w:basedOn w:val="Normal"/>
    <w:uiPriority w:val="99"/>
    <w:unhideWhenUsed/>
    <w:rsid w:val="00617729"/>
    <w:pPr>
      <w:numPr>
        <w:numId w:val="5"/>
      </w:numPr>
      <w:contextualSpacing/>
    </w:pPr>
  </w:style>
  <w:style w:type="character" w:styleId="Strong">
    <w:name w:val="Strong"/>
    <w:basedOn w:val="DefaultParagraphFont"/>
    <w:uiPriority w:val="22"/>
    <w:qFormat/>
    <w:rsid w:val="00DB1DCB"/>
    <w:rPr>
      <w:b/>
      <w:bCs/>
    </w:rPr>
  </w:style>
</w:styles>
</file>

<file path=word/webSettings.xml><?xml version="1.0" encoding="utf-8"?>
<w:webSettings xmlns:r="http://schemas.openxmlformats.org/officeDocument/2006/relationships" xmlns:w="http://schemas.openxmlformats.org/wordprocessingml/2006/main">
  <w:divs>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53620">
      <w:bodyDiv w:val="1"/>
      <w:marLeft w:val="0"/>
      <w:marRight w:val="0"/>
      <w:marTop w:val="0"/>
      <w:marBottom w:val="0"/>
      <w:divBdr>
        <w:top w:val="none" w:sz="0" w:space="0" w:color="auto"/>
        <w:left w:val="none" w:sz="0" w:space="0" w:color="auto"/>
        <w:bottom w:val="none" w:sz="0" w:space="0" w:color="auto"/>
        <w:right w:val="none" w:sz="0" w:space="0" w:color="auto"/>
      </w:divBdr>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0531">
      <w:bodyDiv w:val="1"/>
      <w:marLeft w:val="0"/>
      <w:marRight w:val="0"/>
      <w:marTop w:val="0"/>
      <w:marBottom w:val="0"/>
      <w:divBdr>
        <w:top w:val="none" w:sz="0" w:space="0" w:color="auto"/>
        <w:left w:val="none" w:sz="0" w:space="0" w:color="auto"/>
        <w:bottom w:val="none" w:sz="0" w:space="0" w:color="auto"/>
        <w:right w:val="none" w:sz="0" w:space="0" w:color="auto"/>
      </w:divBdr>
      <w:divsChild>
        <w:div w:id="1472943389">
          <w:marLeft w:val="0"/>
          <w:marRight w:val="0"/>
          <w:marTop w:val="0"/>
          <w:marBottom w:val="0"/>
          <w:divBdr>
            <w:top w:val="none" w:sz="0" w:space="0" w:color="auto"/>
            <w:left w:val="none" w:sz="0" w:space="0" w:color="auto"/>
            <w:bottom w:val="none" w:sz="0" w:space="0" w:color="auto"/>
            <w:right w:val="none" w:sz="0" w:space="0" w:color="auto"/>
          </w:divBdr>
          <w:divsChild>
            <w:div w:id="958605183">
              <w:marLeft w:val="0"/>
              <w:marRight w:val="0"/>
              <w:marTop w:val="0"/>
              <w:marBottom w:val="0"/>
              <w:divBdr>
                <w:top w:val="none" w:sz="0" w:space="0" w:color="auto"/>
                <w:left w:val="none" w:sz="0" w:space="0" w:color="auto"/>
                <w:bottom w:val="none" w:sz="0" w:space="0" w:color="auto"/>
                <w:right w:val="none" w:sz="0" w:space="0" w:color="auto"/>
              </w:divBdr>
            </w:div>
            <w:div w:id="1418163208">
              <w:marLeft w:val="0"/>
              <w:marRight w:val="0"/>
              <w:marTop w:val="0"/>
              <w:marBottom w:val="0"/>
              <w:divBdr>
                <w:top w:val="none" w:sz="0" w:space="0" w:color="auto"/>
                <w:left w:val="none" w:sz="0" w:space="0" w:color="auto"/>
                <w:bottom w:val="none" w:sz="0" w:space="0" w:color="auto"/>
                <w:right w:val="none" w:sz="0" w:space="0" w:color="auto"/>
              </w:divBdr>
            </w:div>
            <w:div w:id="347102798">
              <w:marLeft w:val="0"/>
              <w:marRight w:val="0"/>
              <w:marTop w:val="0"/>
              <w:marBottom w:val="0"/>
              <w:divBdr>
                <w:top w:val="none" w:sz="0" w:space="0" w:color="auto"/>
                <w:left w:val="none" w:sz="0" w:space="0" w:color="auto"/>
                <w:bottom w:val="none" w:sz="0" w:space="0" w:color="auto"/>
                <w:right w:val="none" w:sz="0" w:space="0" w:color="auto"/>
              </w:divBdr>
            </w:div>
            <w:div w:id="1824931105">
              <w:marLeft w:val="0"/>
              <w:marRight w:val="0"/>
              <w:marTop w:val="0"/>
              <w:marBottom w:val="0"/>
              <w:divBdr>
                <w:top w:val="none" w:sz="0" w:space="0" w:color="auto"/>
                <w:left w:val="none" w:sz="0" w:space="0" w:color="auto"/>
                <w:bottom w:val="none" w:sz="0" w:space="0" w:color="auto"/>
                <w:right w:val="none" w:sz="0" w:space="0" w:color="auto"/>
              </w:divBdr>
            </w:div>
            <w:div w:id="920873462">
              <w:marLeft w:val="0"/>
              <w:marRight w:val="0"/>
              <w:marTop w:val="0"/>
              <w:marBottom w:val="0"/>
              <w:divBdr>
                <w:top w:val="none" w:sz="0" w:space="0" w:color="auto"/>
                <w:left w:val="none" w:sz="0" w:space="0" w:color="auto"/>
                <w:bottom w:val="none" w:sz="0" w:space="0" w:color="auto"/>
                <w:right w:val="none" w:sz="0" w:space="0" w:color="auto"/>
              </w:divBdr>
            </w:div>
            <w:div w:id="700934070">
              <w:marLeft w:val="0"/>
              <w:marRight w:val="0"/>
              <w:marTop w:val="0"/>
              <w:marBottom w:val="0"/>
              <w:divBdr>
                <w:top w:val="none" w:sz="0" w:space="0" w:color="auto"/>
                <w:left w:val="none" w:sz="0" w:space="0" w:color="auto"/>
                <w:bottom w:val="none" w:sz="0" w:space="0" w:color="auto"/>
                <w:right w:val="none" w:sz="0" w:space="0" w:color="auto"/>
              </w:divBdr>
            </w:div>
            <w:div w:id="1665470370">
              <w:marLeft w:val="0"/>
              <w:marRight w:val="0"/>
              <w:marTop w:val="0"/>
              <w:marBottom w:val="0"/>
              <w:divBdr>
                <w:top w:val="none" w:sz="0" w:space="0" w:color="auto"/>
                <w:left w:val="none" w:sz="0" w:space="0" w:color="auto"/>
                <w:bottom w:val="none" w:sz="0" w:space="0" w:color="auto"/>
                <w:right w:val="none" w:sz="0" w:space="0" w:color="auto"/>
              </w:divBdr>
            </w:div>
            <w:div w:id="1484664535">
              <w:marLeft w:val="0"/>
              <w:marRight w:val="0"/>
              <w:marTop w:val="0"/>
              <w:marBottom w:val="0"/>
              <w:divBdr>
                <w:top w:val="none" w:sz="0" w:space="0" w:color="auto"/>
                <w:left w:val="none" w:sz="0" w:space="0" w:color="auto"/>
                <w:bottom w:val="none" w:sz="0" w:space="0" w:color="auto"/>
                <w:right w:val="none" w:sz="0" w:space="0" w:color="auto"/>
              </w:divBdr>
            </w:div>
            <w:div w:id="355040354">
              <w:marLeft w:val="0"/>
              <w:marRight w:val="0"/>
              <w:marTop w:val="0"/>
              <w:marBottom w:val="0"/>
              <w:divBdr>
                <w:top w:val="none" w:sz="0" w:space="0" w:color="auto"/>
                <w:left w:val="none" w:sz="0" w:space="0" w:color="auto"/>
                <w:bottom w:val="none" w:sz="0" w:space="0" w:color="auto"/>
                <w:right w:val="none" w:sz="0" w:space="0" w:color="auto"/>
              </w:divBdr>
            </w:div>
            <w:div w:id="1868710759">
              <w:marLeft w:val="0"/>
              <w:marRight w:val="0"/>
              <w:marTop w:val="0"/>
              <w:marBottom w:val="0"/>
              <w:divBdr>
                <w:top w:val="none" w:sz="0" w:space="0" w:color="auto"/>
                <w:left w:val="none" w:sz="0" w:space="0" w:color="auto"/>
                <w:bottom w:val="none" w:sz="0" w:space="0" w:color="auto"/>
                <w:right w:val="none" w:sz="0" w:space="0" w:color="auto"/>
              </w:divBdr>
            </w:div>
            <w:div w:id="1402555185">
              <w:marLeft w:val="0"/>
              <w:marRight w:val="0"/>
              <w:marTop w:val="0"/>
              <w:marBottom w:val="0"/>
              <w:divBdr>
                <w:top w:val="none" w:sz="0" w:space="0" w:color="auto"/>
                <w:left w:val="none" w:sz="0" w:space="0" w:color="auto"/>
                <w:bottom w:val="none" w:sz="0" w:space="0" w:color="auto"/>
                <w:right w:val="none" w:sz="0" w:space="0" w:color="auto"/>
              </w:divBdr>
            </w:div>
            <w:div w:id="1082408226">
              <w:marLeft w:val="0"/>
              <w:marRight w:val="0"/>
              <w:marTop w:val="0"/>
              <w:marBottom w:val="0"/>
              <w:divBdr>
                <w:top w:val="none" w:sz="0" w:space="0" w:color="auto"/>
                <w:left w:val="none" w:sz="0" w:space="0" w:color="auto"/>
                <w:bottom w:val="none" w:sz="0" w:space="0" w:color="auto"/>
                <w:right w:val="none" w:sz="0" w:space="0" w:color="auto"/>
              </w:divBdr>
            </w:div>
            <w:div w:id="1422066679">
              <w:marLeft w:val="0"/>
              <w:marRight w:val="0"/>
              <w:marTop w:val="0"/>
              <w:marBottom w:val="0"/>
              <w:divBdr>
                <w:top w:val="none" w:sz="0" w:space="0" w:color="auto"/>
                <w:left w:val="none" w:sz="0" w:space="0" w:color="auto"/>
                <w:bottom w:val="none" w:sz="0" w:space="0" w:color="auto"/>
                <w:right w:val="none" w:sz="0" w:space="0" w:color="auto"/>
              </w:divBdr>
            </w:div>
            <w:div w:id="372506840">
              <w:marLeft w:val="0"/>
              <w:marRight w:val="0"/>
              <w:marTop w:val="0"/>
              <w:marBottom w:val="0"/>
              <w:divBdr>
                <w:top w:val="none" w:sz="0" w:space="0" w:color="auto"/>
                <w:left w:val="none" w:sz="0" w:space="0" w:color="auto"/>
                <w:bottom w:val="none" w:sz="0" w:space="0" w:color="auto"/>
                <w:right w:val="none" w:sz="0" w:space="0" w:color="auto"/>
              </w:divBdr>
            </w:div>
            <w:div w:id="1722485313">
              <w:marLeft w:val="0"/>
              <w:marRight w:val="0"/>
              <w:marTop w:val="0"/>
              <w:marBottom w:val="0"/>
              <w:divBdr>
                <w:top w:val="none" w:sz="0" w:space="0" w:color="auto"/>
                <w:left w:val="none" w:sz="0" w:space="0" w:color="auto"/>
                <w:bottom w:val="none" w:sz="0" w:space="0" w:color="auto"/>
                <w:right w:val="none" w:sz="0" w:space="0" w:color="auto"/>
              </w:divBdr>
            </w:div>
            <w:div w:id="1631982466">
              <w:marLeft w:val="0"/>
              <w:marRight w:val="0"/>
              <w:marTop w:val="0"/>
              <w:marBottom w:val="0"/>
              <w:divBdr>
                <w:top w:val="none" w:sz="0" w:space="0" w:color="auto"/>
                <w:left w:val="none" w:sz="0" w:space="0" w:color="auto"/>
                <w:bottom w:val="none" w:sz="0" w:space="0" w:color="auto"/>
                <w:right w:val="none" w:sz="0" w:space="0" w:color="auto"/>
              </w:divBdr>
            </w:div>
            <w:div w:id="1726445682">
              <w:marLeft w:val="0"/>
              <w:marRight w:val="0"/>
              <w:marTop w:val="0"/>
              <w:marBottom w:val="0"/>
              <w:divBdr>
                <w:top w:val="none" w:sz="0" w:space="0" w:color="auto"/>
                <w:left w:val="none" w:sz="0" w:space="0" w:color="auto"/>
                <w:bottom w:val="none" w:sz="0" w:space="0" w:color="auto"/>
                <w:right w:val="none" w:sz="0" w:space="0" w:color="auto"/>
              </w:divBdr>
            </w:div>
            <w:div w:id="1384985701">
              <w:marLeft w:val="0"/>
              <w:marRight w:val="0"/>
              <w:marTop w:val="0"/>
              <w:marBottom w:val="0"/>
              <w:divBdr>
                <w:top w:val="none" w:sz="0" w:space="0" w:color="auto"/>
                <w:left w:val="none" w:sz="0" w:space="0" w:color="auto"/>
                <w:bottom w:val="none" w:sz="0" w:space="0" w:color="auto"/>
                <w:right w:val="none" w:sz="0" w:space="0" w:color="auto"/>
              </w:divBdr>
            </w:div>
            <w:div w:id="658459544">
              <w:marLeft w:val="0"/>
              <w:marRight w:val="0"/>
              <w:marTop w:val="0"/>
              <w:marBottom w:val="0"/>
              <w:divBdr>
                <w:top w:val="none" w:sz="0" w:space="0" w:color="auto"/>
                <w:left w:val="none" w:sz="0" w:space="0" w:color="auto"/>
                <w:bottom w:val="none" w:sz="0" w:space="0" w:color="auto"/>
                <w:right w:val="none" w:sz="0" w:space="0" w:color="auto"/>
              </w:divBdr>
            </w:div>
            <w:div w:id="803425060">
              <w:marLeft w:val="0"/>
              <w:marRight w:val="0"/>
              <w:marTop w:val="0"/>
              <w:marBottom w:val="0"/>
              <w:divBdr>
                <w:top w:val="none" w:sz="0" w:space="0" w:color="auto"/>
                <w:left w:val="none" w:sz="0" w:space="0" w:color="auto"/>
                <w:bottom w:val="none" w:sz="0" w:space="0" w:color="auto"/>
                <w:right w:val="none" w:sz="0" w:space="0" w:color="auto"/>
              </w:divBdr>
            </w:div>
            <w:div w:id="1191337050">
              <w:marLeft w:val="0"/>
              <w:marRight w:val="0"/>
              <w:marTop w:val="0"/>
              <w:marBottom w:val="0"/>
              <w:divBdr>
                <w:top w:val="none" w:sz="0" w:space="0" w:color="auto"/>
                <w:left w:val="none" w:sz="0" w:space="0" w:color="auto"/>
                <w:bottom w:val="none" w:sz="0" w:space="0" w:color="auto"/>
                <w:right w:val="none" w:sz="0" w:space="0" w:color="auto"/>
              </w:divBdr>
            </w:div>
            <w:div w:id="407004154">
              <w:marLeft w:val="0"/>
              <w:marRight w:val="0"/>
              <w:marTop w:val="0"/>
              <w:marBottom w:val="0"/>
              <w:divBdr>
                <w:top w:val="none" w:sz="0" w:space="0" w:color="auto"/>
                <w:left w:val="none" w:sz="0" w:space="0" w:color="auto"/>
                <w:bottom w:val="none" w:sz="0" w:space="0" w:color="auto"/>
                <w:right w:val="none" w:sz="0" w:space="0" w:color="auto"/>
              </w:divBdr>
            </w:div>
            <w:div w:id="318778716">
              <w:marLeft w:val="0"/>
              <w:marRight w:val="0"/>
              <w:marTop w:val="0"/>
              <w:marBottom w:val="0"/>
              <w:divBdr>
                <w:top w:val="none" w:sz="0" w:space="0" w:color="auto"/>
                <w:left w:val="none" w:sz="0" w:space="0" w:color="auto"/>
                <w:bottom w:val="none" w:sz="0" w:space="0" w:color="auto"/>
                <w:right w:val="none" w:sz="0" w:space="0" w:color="auto"/>
              </w:divBdr>
            </w:div>
            <w:div w:id="892036531">
              <w:marLeft w:val="0"/>
              <w:marRight w:val="0"/>
              <w:marTop w:val="0"/>
              <w:marBottom w:val="0"/>
              <w:divBdr>
                <w:top w:val="none" w:sz="0" w:space="0" w:color="auto"/>
                <w:left w:val="none" w:sz="0" w:space="0" w:color="auto"/>
                <w:bottom w:val="none" w:sz="0" w:space="0" w:color="auto"/>
                <w:right w:val="none" w:sz="0" w:space="0" w:color="auto"/>
              </w:divBdr>
            </w:div>
            <w:div w:id="761339584">
              <w:marLeft w:val="0"/>
              <w:marRight w:val="0"/>
              <w:marTop w:val="0"/>
              <w:marBottom w:val="0"/>
              <w:divBdr>
                <w:top w:val="none" w:sz="0" w:space="0" w:color="auto"/>
                <w:left w:val="none" w:sz="0" w:space="0" w:color="auto"/>
                <w:bottom w:val="none" w:sz="0" w:space="0" w:color="auto"/>
                <w:right w:val="none" w:sz="0" w:space="0" w:color="auto"/>
              </w:divBdr>
            </w:div>
            <w:div w:id="778260646">
              <w:marLeft w:val="0"/>
              <w:marRight w:val="0"/>
              <w:marTop w:val="0"/>
              <w:marBottom w:val="0"/>
              <w:divBdr>
                <w:top w:val="none" w:sz="0" w:space="0" w:color="auto"/>
                <w:left w:val="none" w:sz="0" w:space="0" w:color="auto"/>
                <w:bottom w:val="none" w:sz="0" w:space="0" w:color="auto"/>
                <w:right w:val="none" w:sz="0" w:space="0" w:color="auto"/>
              </w:divBdr>
            </w:div>
            <w:div w:id="245503711">
              <w:marLeft w:val="0"/>
              <w:marRight w:val="0"/>
              <w:marTop w:val="0"/>
              <w:marBottom w:val="0"/>
              <w:divBdr>
                <w:top w:val="none" w:sz="0" w:space="0" w:color="auto"/>
                <w:left w:val="none" w:sz="0" w:space="0" w:color="auto"/>
                <w:bottom w:val="none" w:sz="0" w:space="0" w:color="auto"/>
                <w:right w:val="none" w:sz="0" w:space="0" w:color="auto"/>
              </w:divBdr>
            </w:div>
            <w:div w:id="2044742856">
              <w:marLeft w:val="0"/>
              <w:marRight w:val="0"/>
              <w:marTop w:val="0"/>
              <w:marBottom w:val="0"/>
              <w:divBdr>
                <w:top w:val="none" w:sz="0" w:space="0" w:color="auto"/>
                <w:left w:val="none" w:sz="0" w:space="0" w:color="auto"/>
                <w:bottom w:val="none" w:sz="0" w:space="0" w:color="auto"/>
                <w:right w:val="none" w:sz="0" w:space="0" w:color="auto"/>
              </w:divBdr>
            </w:div>
            <w:div w:id="1079055191">
              <w:marLeft w:val="0"/>
              <w:marRight w:val="0"/>
              <w:marTop w:val="0"/>
              <w:marBottom w:val="0"/>
              <w:divBdr>
                <w:top w:val="none" w:sz="0" w:space="0" w:color="auto"/>
                <w:left w:val="none" w:sz="0" w:space="0" w:color="auto"/>
                <w:bottom w:val="none" w:sz="0" w:space="0" w:color="auto"/>
                <w:right w:val="none" w:sz="0" w:space="0" w:color="auto"/>
              </w:divBdr>
            </w:div>
            <w:div w:id="29646002">
              <w:marLeft w:val="0"/>
              <w:marRight w:val="0"/>
              <w:marTop w:val="0"/>
              <w:marBottom w:val="0"/>
              <w:divBdr>
                <w:top w:val="none" w:sz="0" w:space="0" w:color="auto"/>
                <w:left w:val="none" w:sz="0" w:space="0" w:color="auto"/>
                <w:bottom w:val="none" w:sz="0" w:space="0" w:color="auto"/>
                <w:right w:val="none" w:sz="0" w:space="0" w:color="auto"/>
              </w:divBdr>
            </w:div>
            <w:div w:id="1085226636">
              <w:marLeft w:val="0"/>
              <w:marRight w:val="0"/>
              <w:marTop w:val="0"/>
              <w:marBottom w:val="0"/>
              <w:divBdr>
                <w:top w:val="none" w:sz="0" w:space="0" w:color="auto"/>
                <w:left w:val="none" w:sz="0" w:space="0" w:color="auto"/>
                <w:bottom w:val="none" w:sz="0" w:space="0" w:color="auto"/>
                <w:right w:val="none" w:sz="0" w:space="0" w:color="auto"/>
              </w:divBdr>
            </w:div>
            <w:div w:id="476073666">
              <w:marLeft w:val="0"/>
              <w:marRight w:val="0"/>
              <w:marTop w:val="0"/>
              <w:marBottom w:val="0"/>
              <w:divBdr>
                <w:top w:val="none" w:sz="0" w:space="0" w:color="auto"/>
                <w:left w:val="none" w:sz="0" w:space="0" w:color="auto"/>
                <w:bottom w:val="none" w:sz="0" w:space="0" w:color="auto"/>
                <w:right w:val="none" w:sz="0" w:space="0" w:color="auto"/>
              </w:divBdr>
            </w:div>
            <w:div w:id="18824303">
              <w:marLeft w:val="0"/>
              <w:marRight w:val="0"/>
              <w:marTop w:val="0"/>
              <w:marBottom w:val="0"/>
              <w:divBdr>
                <w:top w:val="none" w:sz="0" w:space="0" w:color="auto"/>
                <w:left w:val="none" w:sz="0" w:space="0" w:color="auto"/>
                <w:bottom w:val="none" w:sz="0" w:space="0" w:color="auto"/>
                <w:right w:val="none" w:sz="0" w:space="0" w:color="auto"/>
              </w:divBdr>
            </w:div>
            <w:div w:id="2015647434">
              <w:marLeft w:val="0"/>
              <w:marRight w:val="0"/>
              <w:marTop w:val="0"/>
              <w:marBottom w:val="0"/>
              <w:divBdr>
                <w:top w:val="none" w:sz="0" w:space="0" w:color="auto"/>
                <w:left w:val="none" w:sz="0" w:space="0" w:color="auto"/>
                <w:bottom w:val="none" w:sz="0" w:space="0" w:color="auto"/>
                <w:right w:val="none" w:sz="0" w:space="0" w:color="auto"/>
              </w:divBdr>
            </w:div>
            <w:div w:id="384960630">
              <w:marLeft w:val="0"/>
              <w:marRight w:val="0"/>
              <w:marTop w:val="0"/>
              <w:marBottom w:val="0"/>
              <w:divBdr>
                <w:top w:val="none" w:sz="0" w:space="0" w:color="auto"/>
                <w:left w:val="none" w:sz="0" w:space="0" w:color="auto"/>
                <w:bottom w:val="none" w:sz="0" w:space="0" w:color="auto"/>
                <w:right w:val="none" w:sz="0" w:space="0" w:color="auto"/>
              </w:divBdr>
            </w:div>
            <w:div w:id="444270737">
              <w:marLeft w:val="0"/>
              <w:marRight w:val="0"/>
              <w:marTop w:val="0"/>
              <w:marBottom w:val="0"/>
              <w:divBdr>
                <w:top w:val="none" w:sz="0" w:space="0" w:color="auto"/>
                <w:left w:val="none" w:sz="0" w:space="0" w:color="auto"/>
                <w:bottom w:val="none" w:sz="0" w:space="0" w:color="auto"/>
                <w:right w:val="none" w:sz="0" w:space="0" w:color="auto"/>
              </w:divBdr>
            </w:div>
            <w:div w:id="879509996">
              <w:marLeft w:val="0"/>
              <w:marRight w:val="0"/>
              <w:marTop w:val="0"/>
              <w:marBottom w:val="0"/>
              <w:divBdr>
                <w:top w:val="none" w:sz="0" w:space="0" w:color="auto"/>
                <w:left w:val="none" w:sz="0" w:space="0" w:color="auto"/>
                <w:bottom w:val="none" w:sz="0" w:space="0" w:color="auto"/>
                <w:right w:val="none" w:sz="0" w:space="0" w:color="auto"/>
              </w:divBdr>
            </w:div>
            <w:div w:id="76026969">
              <w:marLeft w:val="0"/>
              <w:marRight w:val="0"/>
              <w:marTop w:val="0"/>
              <w:marBottom w:val="0"/>
              <w:divBdr>
                <w:top w:val="none" w:sz="0" w:space="0" w:color="auto"/>
                <w:left w:val="none" w:sz="0" w:space="0" w:color="auto"/>
                <w:bottom w:val="none" w:sz="0" w:space="0" w:color="auto"/>
                <w:right w:val="none" w:sz="0" w:space="0" w:color="auto"/>
              </w:divBdr>
            </w:div>
            <w:div w:id="875895383">
              <w:marLeft w:val="0"/>
              <w:marRight w:val="0"/>
              <w:marTop w:val="0"/>
              <w:marBottom w:val="0"/>
              <w:divBdr>
                <w:top w:val="none" w:sz="0" w:space="0" w:color="auto"/>
                <w:left w:val="none" w:sz="0" w:space="0" w:color="auto"/>
                <w:bottom w:val="none" w:sz="0" w:space="0" w:color="auto"/>
                <w:right w:val="none" w:sz="0" w:space="0" w:color="auto"/>
              </w:divBdr>
            </w:div>
            <w:div w:id="2042508131">
              <w:marLeft w:val="0"/>
              <w:marRight w:val="0"/>
              <w:marTop w:val="0"/>
              <w:marBottom w:val="0"/>
              <w:divBdr>
                <w:top w:val="none" w:sz="0" w:space="0" w:color="auto"/>
                <w:left w:val="none" w:sz="0" w:space="0" w:color="auto"/>
                <w:bottom w:val="none" w:sz="0" w:space="0" w:color="auto"/>
                <w:right w:val="none" w:sz="0" w:space="0" w:color="auto"/>
              </w:divBdr>
            </w:div>
            <w:div w:id="43990303">
              <w:marLeft w:val="0"/>
              <w:marRight w:val="0"/>
              <w:marTop w:val="0"/>
              <w:marBottom w:val="0"/>
              <w:divBdr>
                <w:top w:val="none" w:sz="0" w:space="0" w:color="auto"/>
                <w:left w:val="none" w:sz="0" w:space="0" w:color="auto"/>
                <w:bottom w:val="none" w:sz="0" w:space="0" w:color="auto"/>
                <w:right w:val="none" w:sz="0" w:space="0" w:color="auto"/>
              </w:divBdr>
            </w:div>
            <w:div w:id="1845240051">
              <w:marLeft w:val="0"/>
              <w:marRight w:val="0"/>
              <w:marTop w:val="0"/>
              <w:marBottom w:val="0"/>
              <w:divBdr>
                <w:top w:val="none" w:sz="0" w:space="0" w:color="auto"/>
                <w:left w:val="none" w:sz="0" w:space="0" w:color="auto"/>
                <w:bottom w:val="none" w:sz="0" w:space="0" w:color="auto"/>
                <w:right w:val="none" w:sz="0" w:space="0" w:color="auto"/>
              </w:divBdr>
            </w:div>
            <w:div w:id="498740382">
              <w:marLeft w:val="0"/>
              <w:marRight w:val="0"/>
              <w:marTop w:val="0"/>
              <w:marBottom w:val="0"/>
              <w:divBdr>
                <w:top w:val="none" w:sz="0" w:space="0" w:color="auto"/>
                <w:left w:val="none" w:sz="0" w:space="0" w:color="auto"/>
                <w:bottom w:val="none" w:sz="0" w:space="0" w:color="auto"/>
                <w:right w:val="none" w:sz="0" w:space="0" w:color="auto"/>
              </w:divBdr>
            </w:div>
            <w:div w:id="862206115">
              <w:marLeft w:val="0"/>
              <w:marRight w:val="0"/>
              <w:marTop w:val="0"/>
              <w:marBottom w:val="0"/>
              <w:divBdr>
                <w:top w:val="none" w:sz="0" w:space="0" w:color="auto"/>
                <w:left w:val="none" w:sz="0" w:space="0" w:color="auto"/>
                <w:bottom w:val="none" w:sz="0" w:space="0" w:color="auto"/>
                <w:right w:val="none" w:sz="0" w:space="0" w:color="auto"/>
              </w:divBdr>
            </w:div>
            <w:div w:id="1359551515">
              <w:marLeft w:val="0"/>
              <w:marRight w:val="0"/>
              <w:marTop w:val="0"/>
              <w:marBottom w:val="0"/>
              <w:divBdr>
                <w:top w:val="none" w:sz="0" w:space="0" w:color="auto"/>
                <w:left w:val="none" w:sz="0" w:space="0" w:color="auto"/>
                <w:bottom w:val="none" w:sz="0" w:space="0" w:color="auto"/>
                <w:right w:val="none" w:sz="0" w:space="0" w:color="auto"/>
              </w:divBdr>
            </w:div>
            <w:div w:id="1469781892">
              <w:marLeft w:val="0"/>
              <w:marRight w:val="0"/>
              <w:marTop w:val="0"/>
              <w:marBottom w:val="0"/>
              <w:divBdr>
                <w:top w:val="none" w:sz="0" w:space="0" w:color="auto"/>
                <w:left w:val="none" w:sz="0" w:space="0" w:color="auto"/>
                <w:bottom w:val="none" w:sz="0" w:space="0" w:color="auto"/>
                <w:right w:val="none" w:sz="0" w:space="0" w:color="auto"/>
              </w:divBdr>
            </w:div>
            <w:div w:id="1051077338">
              <w:marLeft w:val="0"/>
              <w:marRight w:val="0"/>
              <w:marTop w:val="0"/>
              <w:marBottom w:val="0"/>
              <w:divBdr>
                <w:top w:val="none" w:sz="0" w:space="0" w:color="auto"/>
                <w:left w:val="none" w:sz="0" w:space="0" w:color="auto"/>
                <w:bottom w:val="none" w:sz="0" w:space="0" w:color="auto"/>
                <w:right w:val="none" w:sz="0" w:space="0" w:color="auto"/>
              </w:divBdr>
            </w:div>
            <w:div w:id="110511619">
              <w:marLeft w:val="0"/>
              <w:marRight w:val="0"/>
              <w:marTop w:val="0"/>
              <w:marBottom w:val="0"/>
              <w:divBdr>
                <w:top w:val="none" w:sz="0" w:space="0" w:color="auto"/>
                <w:left w:val="none" w:sz="0" w:space="0" w:color="auto"/>
                <w:bottom w:val="none" w:sz="0" w:space="0" w:color="auto"/>
                <w:right w:val="none" w:sz="0" w:space="0" w:color="auto"/>
              </w:divBdr>
            </w:div>
            <w:div w:id="1953825092">
              <w:marLeft w:val="0"/>
              <w:marRight w:val="0"/>
              <w:marTop w:val="0"/>
              <w:marBottom w:val="0"/>
              <w:divBdr>
                <w:top w:val="none" w:sz="0" w:space="0" w:color="auto"/>
                <w:left w:val="none" w:sz="0" w:space="0" w:color="auto"/>
                <w:bottom w:val="none" w:sz="0" w:space="0" w:color="auto"/>
                <w:right w:val="none" w:sz="0" w:space="0" w:color="auto"/>
              </w:divBdr>
            </w:div>
            <w:div w:id="393625164">
              <w:marLeft w:val="0"/>
              <w:marRight w:val="0"/>
              <w:marTop w:val="0"/>
              <w:marBottom w:val="0"/>
              <w:divBdr>
                <w:top w:val="none" w:sz="0" w:space="0" w:color="auto"/>
                <w:left w:val="none" w:sz="0" w:space="0" w:color="auto"/>
                <w:bottom w:val="none" w:sz="0" w:space="0" w:color="auto"/>
                <w:right w:val="none" w:sz="0" w:space="0" w:color="auto"/>
              </w:divBdr>
            </w:div>
            <w:div w:id="369230091">
              <w:marLeft w:val="0"/>
              <w:marRight w:val="0"/>
              <w:marTop w:val="0"/>
              <w:marBottom w:val="0"/>
              <w:divBdr>
                <w:top w:val="none" w:sz="0" w:space="0" w:color="auto"/>
                <w:left w:val="none" w:sz="0" w:space="0" w:color="auto"/>
                <w:bottom w:val="none" w:sz="0" w:space="0" w:color="auto"/>
                <w:right w:val="none" w:sz="0" w:space="0" w:color="auto"/>
              </w:divBdr>
            </w:div>
            <w:div w:id="55975575">
              <w:marLeft w:val="0"/>
              <w:marRight w:val="0"/>
              <w:marTop w:val="0"/>
              <w:marBottom w:val="0"/>
              <w:divBdr>
                <w:top w:val="none" w:sz="0" w:space="0" w:color="auto"/>
                <w:left w:val="none" w:sz="0" w:space="0" w:color="auto"/>
                <w:bottom w:val="none" w:sz="0" w:space="0" w:color="auto"/>
                <w:right w:val="none" w:sz="0" w:space="0" w:color="auto"/>
              </w:divBdr>
            </w:div>
            <w:div w:id="279646833">
              <w:marLeft w:val="0"/>
              <w:marRight w:val="0"/>
              <w:marTop w:val="0"/>
              <w:marBottom w:val="0"/>
              <w:divBdr>
                <w:top w:val="none" w:sz="0" w:space="0" w:color="auto"/>
                <w:left w:val="none" w:sz="0" w:space="0" w:color="auto"/>
                <w:bottom w:val="none" w:sz="0" w:space="0" w:color="auto"/>
                <w:right w:val="none" w:sz="0" w:space="0" w:color="auto"/>
              </w:divBdr>
            </w:div>
            <w:div w:id="328141997">
              <w:marLeft w:val="0"/>
              <w:marRight w:val="0"/>
              <w:marTop w:val="0"/>
              <w:marBottom w:val="0"/>
              <w:divBdr>
                <w:top w:val="none" w:sz="0" w:space="0" w:color="auto"/>
                <w:left w:val="none" w:sz="0" w:space="0" w:color="auto"/>
                <w:bottom w:val="none" w:sz="0" w:space="0" w:color="auto"/>
                <w:right w:val="none" w:sz="0" w:space="0" w:color="auto"/>
              </w:divBdr>
            </w:div>
            <w:div w:id="1224634188">
              <w:marLeft w:val="0"/>
              <w:marRight w:val="0"/>
              <w:marTop w:val="0"/>
              <w:marBottom w:val="0"/>
              <w:divBdr>
                <w:top w:val="none" w:sz="0" w:space="0" w:color="auto"/>
                <w:left w:val="none" w:sz="0" w:space="0" w:color="auto"/>
                <w:bottom w:val="none" w:sz="0" w:space="0" w:color="auto"/>
                <w:right w:val="none" w:sz="0" w:space="0" w:color="auto"/>
              </w:divBdr>
            </w:div>
            <w:div w:id="1577588260">
              <w:marLeft w:val="0"/>
              <w:marRight w:val="0"/>
              <w:marTop w:val="0"/>
              <w:marBottom w:val="0"/>
              <w:divBdr>
                <w:top w:val="none" w:sz="0" w:space="0" w:color="auto"/>
                <w:left w:val="none" w:sz="0" w:space="0" w:color="auto"/>
                <w:bottom w:val="none" w:sz="0" w:space="0" w:color="auto"/>
                <w:right w:val="none" w:sz="0" w:space="0" w:color="auto"/>
              </w:divBdr>
            </w:div>
            <w:div w:id="2098864650">
              <w:marLeft w:val="0"/>
              <w:marRight w:val="0"/>
              <w:marTop w:val="0"/>
              <w:marBottom w:val="0"/>
              <w:divBdr>
                <w:top w:val="none" w:sz="0" w:space="0" w:color="auto"/>
                <w:left w:val="none" w:sz="0" w:space="0" w:color="auto"/>
                <w:bottom w:val="none" w:sz="0" w:space="0" w:color="auto"/>
                <w:right w:val="none" w:sz="0" w:space="0" w:color="auto"/>
              </w:divBdr>
            </w:div>
            <w:div w:id="1152720892">
              <w:marLeft w:val="0"/>
              <w:marRight w:val="0"/>
              <w:marTop w:val="0"/>
              <w:marBottom w:val="0"/>
              <w:divBdr>
                <w:top w:val="none" w:sz="0" w:space="0" w:color="auto"/>
                <w:left w:val="none" w:sz="0" w:space="0" w:color="auto"/>
                <w:bottom w:val="none" w:sz="0" w:space="0" w:color="auto"/>
                <w:right w:val="none" w:sz="0" w:space="0" w:color="auto"/>
              </w:divBdr>
              <w:divsChild>
                <w:div w:id="1719934909">
                  <w:marLeft w:val="0"/>
                  <w:marRight w:val="0"/>
                  <w:marTop w:val="0"/>
                  <w:marBottom w:val="0"/>
                  <w:divBdr>
                    <w:top w:val="none" w:sz="0" w:space="0" w:color="auto"/>
                    <w:left w:val="none" w:sz="0" w:space="0" w:color="auto"/>
                    <w:bottom w:val="none" w:sz="0" w:space="0" w:color="auto"/>
                    <w:right w:val="none" w:sz="0" w:space="0" w:color="auto"/>
                  </w:divBdr>
                </w:div>
                <w:div w:id="781995886">
                  <w:marLeft w:val="0"/>
                  <w:marRight w:val="0"/>
                  <w:marTop w:val="0"/>
                  <w:marBottom w:val="0"/>
                  <w:divBdr>
                    <w:top w:val="none" w:sz="0" w:space="0" w:color="auto"/>
                    <w:left w:val="none" w:sz="0" w:space="0" w:color="auto"/>
                    <w:bottom w:val="none" w:sz="0" w:space="0" w:color="auto"/>
                    <w:right w:val="none" w:sz="0" w:space="0" w:color="auto"/>
                  </w:divBdr>
                </w:div>
              </w:divsChild>
            </w:div>
            <w:div w:id="597058617">
              <w:marLeft w:val="0"/>
              <w:marRight w:val="0"/>
              <w:marTop w:val="0"/>
              <w:marBottom w:val="0"/>
              <w:divBdr>
                <w:top w:val="none" w:sz="0" w:space="0" w:color="auto"/>
                <w:left w:val="none" w:sz="0" w:space="0" w:color="auto"/>
                <w:bottom w:val="none" w:sz="0" w:space="0" w:color="auto"/>
                <w:right w:val="none" w:sz="0" w:space="0" w:color="auto"/>
              </w:divBdr>
            </w:div>
            <w:div w:id="669451167">
              <w:marLeft w:val="0"/>
              <w:marRight w:val="0"/>
              <w:marTop w:val="0"/>
              <w:marBottom w:val="0"/>
              <w:divBdr>
                <w:top w:val="none" w:sz="0" w:space="0" w:color="auto"/>
                <w:left w:val="none" w:sz="0" w:space="0" w:color="auto"/>
                <w:bottom w:val="none" w:sz="0" w:space="0" w:color="auto"/>
                <w:right w:val="none" w:sz="0" w:space="0" w:color="auto"/>
              </w:divBdr>
              <w:divsChild>
                <w:div w:id="227232177">
                  <w:marLeft w:val="0"/>
                  <w:marRight w:val="0"/>
                  <w:marTop w:val="0"/>
                  <w:marBottom w:val="0"/>
                  <w:divBdr>
                    <w:top w:val="none" w:sz="0" w:space="0" w:color="auto"/>
                    <w:left w:val="none" w:sz="0" w:space="0" w:color="auto"/>
                    <w:bottom w:val="none" w:sz="0" w:space="0" w:color="auto"/>
                    <w:right w:val="none" w:sz="0" w:space="0" w:color="auto"/>
                  </w:divBdr>
                </w:div>
                <w:div w:id="775564008">
                  <w:marLeft w:val="0"/>
                  <w:marRight w:val="0"/>
                  <w:marTop w:val="0"/>
                  <w:marBottom w:val="0"/>
                  <w:divBdr>
                    <w:top w:val="none" w:sz="0" w:space="0" w:color="auto"/>
                    <w:left w:val="none" w:sz="0" w:space="0" w:color="auto"/>
                    <w:bottom w:val="none" w:sz="0" w:space="0" w:color="auto"/>
                    <w:right w:val="none" w:sz="0" w:space="0" w:color="auto"/>
                  </w:divBdr>
                </w:div>
              </w:divsChild>
            </w:div>
            <w:div w:id="2125688887">
              <w:marLeft w:val="0"/>
              <w:marRight w:val="0"/>
              <w:marTop w:val="0"/>
              <w:marBottom w:val="0"/>
              <w:divBdr>
                <w:top w:val="none" w:sz="0" w:space="0" w:color="auto"/>
                <w:left w:val="none" w:sz="0" w:space="0" w:color="auto"/>
                <w:bottom w:val="none" w:sz="0" w:space="0" w:color="auto"/>
                <w:right w:val="none" w:sz="0" w:space="0" w:color="auto"/>
              </w:divBdr>
            </w:div>
            <w:div w:id="437717474">
              <w:marLeft w:val="0"/>
              <w:marRight w:val="0"/>
              <w:marTop w:val="0"/>
              <w:marBottom w:val="0"/>
              <w:divBdr>
                <w:top w:val="none" w:sz="0" w:space="0" w:color="auto"/>
                <w:left w:val="none" w:sz="0" w:space="0" w:color="auto"/>
                <w:bottom w:val="none" w:sz="0" w:space="0" w:color="auto"/>
                <w:right w:val="none" w:sz="0" w:space="0" w:color="auto"/>
              </w:divBdr>
            </w:div>
            <w:div w:id="862741389">
              <w:marLeft w:val="0"/>
              <w:marRight w:val="0"/>
              <w:marTop w:val="0"/>
              <w:marBottom w:val="0"/>
              <w:divBdr>
                <w:top w:val="none" w:sz="0" w:space="0" w:color="auto"/>
                <w:left w:val="none" w:sz="0" w:space="0" w:color="auto"/>
                <w:bottom w:val="none" w:sz="0" w:space="0" w:color="auto"/>
                <w:right w:val="none" w:sz="0" w:space="0" w:color="auto"/>
              </w:divBdr>
            </w:div>
            <w:div w:id="1005129810">
              <w:marLeft w:val="0"/>
              <w:marRight w:val="0"/>
              <w:marTop w:val="0"/>
              <w:marBottom w:val="0"/>
              <w:divBdr>
                <w:top w:val="none" w:sz="0" w:space="0" w:color="auto"/>
                <w:left w:val="none" w:sz="0" w:space="0" w:color="auto"/>
                <w:bottom w:val="none" w:sz="0" w:space="0" w:color="auto"/>
                <w:right w:val="none" w:sz="0" w:space="0" w:color="auto"/>
              </w:divBdr>
            </w:div>
            <w:div w:id="931089998">
              <w:marLeft w:val="0"/>
              <w:marRight w:val="0"/>
              <w:marTop w:val="0"/>
              <w:marBottom w:val="0"/>
              <w:divBdr>
                <w:top w:val="none" w:sz="0" w:space="0" w:color="auto"/>
                <w:left w:val="none" w:sz="0" w:space="0" w:color="auto"/>
                <w:bottom w:val="none" w:sz="0" w:space="0" w:color="auto"/>
                <w:right w:val="none" w:sz="0" w:space="0" w:color="auto"/>
              </w:divBdr>
            </w:div>
            <w:div w:id="815071363">
              <w:marLeft w:val="0"/>
              <w:marRight w:val="0"/>
              <w:marTop w:val="0"/>
              <w:marBottom w:val="0"/>
              <w:divBdr>
                <w:top w:val="none" w:sz="0" w:space="0" w:color="auto"/>
                <w:left w:val="none" w:sz="0" w:space="0" w:color="auto"/>
                <w:bottom w:val="none" w:sz="0" w:space="0" w:color="auto"/>
                <w:right w:val="none" w:sz="0" w:space="0" w:color="auto"/>
              </w:divBdr>
            </w:div>
            <w:div w:id="609698742">
              <w:marLeft w:val="0"/>
              <w:marRight w:val="0"/>
              <w:marTop w:val="0"/>
              <w:marBottom w:val="0"/>
              <w:divBdr>
                <w:top w:val="none" w:sz="0" w:space="0" w:color="auto"/>
                <w:left w:val="none" w:sz="0" w:space="0" w:color="auto"/>
                <w:bottom w:val="none" w:sz="0" w:space="0" w:color="auto"/>
                <w:right w:val="none" w:sz="0" w:space="0" w:color="auto"/>
              </w:divBdr>
            </w:div>
            <w:div w:id="721830911">
              <w:marLeft w:val="0"/>
              <w:marRight w:val="0"/>
              <w:marTop w:val="0"/>
              <w:marBottom w:val="0"/>
              <w:divBdr>
                <w:top w:val="none" w:sz="0" w:space="0" w:color="auto"/>
                <w:left w:val="none" w:sz="0" w:space="0" w:color="auto"/>
                <w:bottom w:val="none" w:sz="0" w:space="0" w:color="auto"/>
                <w:right w:val="none" w:sz="0" w:space="0" w:color="auto"/>
              </w:divBdr>
            </w:div>
            <w:div w:id="789010166">
              <w:marLeft w:val="0"/>
              <w:marRight w:val="0"/>
              <w:marTop w:val="0"/>
              <w:marBottom w:val="0"/>
              <w:divBdr>
                <w:top w:val="none" w:sz="0" w:space="0" w:color="auto"/>
                <w:left w:val="none" w:sz="0" w:space="0" w:color="auto"/>
                <w:bottom w:val="none" w:sz="0" w:space="0" w:color="auto"/>
                <w:right w:val="none" w:sz="0" w:space="0" w:color="auto"/>
              </w:divBdr>
            </w:div>
            <w:div w:id="781806385">
              <w:marLeft w:val="0"/>
              <w:marRight w:val="0"/>
              <w:marTop w:val="0"/>
              <w:marBottom w:val="0"/>
              <w:divBdr>
                <w:top w:val="none" w:sz="0" w:space="0" w:color="auto"/>
                <w:left w:val="none" w:sz="0" w:space="0" w:color="auto"/>
                <w:bottom w:val="none" w:sz="0" w:space="0" w:color="auto"/>
                <w:right w:val="none" w:sz="0" w:space="0" w:color="auto"/>
              </w:divBdr>
            </w:div>
            <w:div w:id="1727606179">
              <w:marLeft w:val="0"/>
              <w:marRight w:val="0"/>
              <w:marTop w:val="0"/>
              <w:marBottom w:val="0"/>
              <w:divBdr>
                <w:top w:val="none" w:sz="0" w:space="0" w:color="auto"/>
                <w:left w:val="none" w:sz="0" w:space="0" w:color="auto"/>
                <w:bottom w:val="none" w:sz="0" w:space="0" w:color="auto"/>
                <w:right w:val="none" w:sz="0" w:space="0" w:color="auto"/>
              </w:divBdr>
            </w:div>
            <w:div w:id="1671172947">
              <w:marLeft w:val="0"/>
              <w:marRight w:val="0"/>
              <w:marTop w:val="0"/>
              <w:marBottom w:val="0"/>
              <w:divBdr>
                <w:top w:val="none" w:sz="0" w:space="0" w:color="auto"/>
                <w:left w:val="none" w:sz="0" w:space="0" w:color="auto"/>
                <w:bottom w:val="none" w:sz="0" w:space="0" w:color="auto"/>
                <w:right w:val="none" w:sz="0" w:space="0" w:color="auto"/>
              </w:divBdr>
            </w:div>
            <w:div w:id="1867014635">
              <w:marLeft w:val="0"/>
              <w:marRight w:val="0"/>
              <w:marTop w:val="0"/>
              <w:marBottom w:val="0"/>
              <w:divBdr>
                <w:top w:val="none" w:sz="0" w:space="0" w:color="auto"/>
                <w:left w:val="none" w:sz="0" w:space="0" w:color="auto"/>
                <w:bottom w:val="none" w:sz="0" w:space="0" w:color="auto"/>
                <w:right w:val="none" w:sz="0" w:space="0" w:color="auto"/>
              </w:divBdr>
            </w:div>
            <w:div w:id="198056297">
              <w:marLeft w:val="0"/>
              <w:marRight w:val="0"/>
              <w:marTop w:val="0"/>
              <w:marBottom w:val="0"/>
              <w:divBdr>
                <w:top w:val="none" w:sz="0" w:space="0" w:color="auto"/>
                <w:left w:val="none" w:sz="0" w:space="0" w:color="auto"/>
                <w:bottom w:val="none" w:sz="0" w:space="0" w:color="auto"/>
                <w:right w:val="none" w:sz="0" w:space="0" w:color="auto"/>
              </w:divBdr>
            </w:div>
            <w:div w:id="1925408352">
              <w:marLeft w:val="0"/>
              <w:marRight w:val="0"/>
              <w:marTop w:val="0"/>
              <w:marBottom w:val="0"/>
              <w:divBdr>
                <w:top w:val="none" w:sz="0" w:space="0" w:color="auto"/>
                <w:left w:val="none" w:sz="0" w:space="0" w:color="auto"/>
                <w:bottom w:val="none" w:sz="0" w:space="0" w:color="auto"/>
                <w:right w:val="none" w:sz="0" w:space="0" w:color="auto"/>
              </w:divBdr>
            </w:div>
            <w:div w:id="131411086">
              <w:marLeft w:val="0"/>
              <w:marRight w:val="0"/>
              <w:marTop w:val="0"/>
              <w:marBottom w:val="0"/>
              <w:divBdr>
                <w:top w:val="none" w:sz="0" w:space="0" w:color="auto"/>
                <w:left w:val="none" w:sz="0" w:space="0" w:color="auto"/>
                <w:bottom w:val="none" w:sz="0" w:space="0" w:color="auto"/>
                <w:right w:val="none" w:sz="0" w:space="0" w:color="auto"/>
              </w:divBdr>
            </w:div>
            <w:div w:id="1739284602">
              <w:marLeft w:val="0"/>
              <w:marRight w:val="0"/>
              <w:marTop w:val="0"/>
              <w:marBottom w:val="0"/>
              <w:divBdr>
                <w:top w:val="none" w:sz="0" w:space="0" w:color="auto"/>
                <w:left w:val="none" w:sz="0" w:space="0" w:color="auto"/>
                <w:bottom w:val="none" w:sz="0" w:space="0" w:color="auto"/>
                <w:right w:val="none" w:sz="0" w:space="0" w:color="auto"/>
              </w:divBdr>
            </w:div>
            <w:div w:id="1283732369">
              <w:marLeft w:val="0"/>
              <w:marRight w:val="0"/>
              <w:marTop w:val="0"/>
              <w:marBottom w:val="0"/>
              <w:divBdr>
                <w:top w:val="none" w:sz="0" w:space="0" w:color="auto"/>
                <w:left w:val="none" w:sz="0" w:space="0" w:color="auto"/>
                <w:bottom w:val="none" w:sz="0" w:space="0" w:color="auto"/>
                <w:right w:val="none" w:sz="0" w:space="0" w:color="auto"/>
              </w:divBdr>
            </w:div>
            <w:div w:id="1679847638">
              <w:marLeft w:val="0"/>
              <w:marRight w:val="0"/>
              <w:marTop w:val="0"/>
              <w:marBottom w:val="0"/>
              <w:divBdr>
                <w:top w:val="none" w:sz="0" w:space="0" w:color="auto"/>
                <w:left w:val="none" w:sz="0" w:space="0" w:color="auto"/>
                <w:bottom w:val="none" w:sz="0" w:space="0" w:color="auto"/>
                <w:right w:val="none" w:sz="0" w:space="0" w:color="auto"/>
              </w:divBdr>
            </w:div>
            <w:div w:id="1808425344">
              <w:marLeft w:val="0"/>
              <w:marRight w:val="0"/>
              <w:marTop w:val="0"/>
              <w:marBottom w:val="0"/>
              <w:divBdr>
                <w:top w:val="none" w:sz="0" w:space="0" w:color="auto"/>
                <w:left w:val="none" w:sz="0" w:space="0" w:color="auto"/>
                <w:bottom w:val="none" w:sz="0" w:space="0" w:color="auto"/>
                <w:right w:val="none" w:sz="0" w:space="0" w:color="auto"/>
              </w:divBdr>
            </w:div>
            <w:div w:id="99883234">
              <w:marLeft w:val="0"/>
              <w:marRight w:val="0"/>
              <w:marTop w:val="0"/>
              <w:marBottom w:val="0"/>
              <w:divBdr>
                <w:top w:val="none" w:sz="0" w:space="0" w:color="auto"/>
                <w:left w:val="none" w:sz="0" w:space="0" w:color="auto"/>
                <w:bottom w:val="none" w:sz="0" w:space="0" w:color="auto"/>
                <w:right w:val="none" w:sz="0" w:space="0" w:color="auto"/>
              </w:divBdr>
            </w:div>
            <w:div w:id="452557162">
              <w:marLeft w:val="0"/>
              <w:marRight w:val="0"/>
              <w:marTop w:val="0"/>
              <w:marBottom w:val="0"/>
              <w:divBdr>
                <w:top w:val="none" w:sz="0" w:space="0" w:color="auto"/>
                <w:left w:val="none" w:sz="0" w:space="0" w:color="auto"/>
                <w:bottom w:val="none" w:sz="0" w:space="0" w:color="auto"/>
                <w:right w:val="none" w:sz="0" w:space="0" w:color="auto"/>
              </w:divBdr>
            </w:div>
            <w:div w:id="2120568407">
              <w:marLeft w:val="0"/>
              <w:marRight w:val="0"/>
              <w:marTop w:val="0"/>
              <w:marBottom w:val="0"/>
              <w:divBdr>
                <w:top w:val="none" w:sz="0" w:space="0" w:color="auto"/>
                <w:left w:val="none" w:sz="0" w:space="0" w:color="auto"/>
                <w:bottom w:val="none" w:sz="0" w:space="0" w:color="auto"/>
                <w:right w:val="none" w:sz="0" w:space="0" w:color="auto"/>
              </w:divBdr>
            </w:div>
            <w:div w:id="2052070356">
              <w:marLeft w:val="0"/>
              <w:marRight w:val="0"/>
              <w:marTop w:val="0"/>
              <w:marBottom w:val="0"/>
              <w:divBdr>
                <w:top w:val="none" w:sz="0" w:space="0" w:color="auto"/>
                <w:left w:val="none" w:sz="0" w:space="0" w:color="auto"/>
                <w:bottom w:val="none" w:sz="0" w:space="0" w:color="auto"/>
                <w:right w:val="none" w:sz="0" w:space="0" w:color="auto"/>
              </w:divBdr>
            </w:div>
            <w:div w:id="637607655">
              <w:marLeft w:val="0"/>
              <w:marRight w:val="0"/>
              <w:marTop w:val="0"/>
              <w:marBottom w:val="0"/>
              <w:divBdr>
                <w:top w:val="none" w:sz="0" w:space="0" w:color="auto"/>
                <w:left w:val="none" w:sz="0" w:space="0" w:color="auto"/>
                <w:bottom w:val="none" w:sz="0" w:space="0" w:color="auto"/>
                <w:right w:val="none" w:sz="0" w:space="0" w:color="auto"/>
              </w:divBdr>
            </w:div>
            <w:div w:id="664406789">
              <w:marLeft w:val="0"/>
              <w:marRight w:val="0"/>
              <w:marTop w:val="0"/>
              <w:marBottom w:val="0"/>
              <w:divBdr>
                <w:top w:val="none" w:sz="0" w:space="0" w:color="auto"/>
                <w:left w:val="none" w:sz="0" w:space="0" w:color="auto"/>
                <w:bottom w:val="none" w:sz="0" w:space="0" w:color="auto"/>
                <w:right w:val="none" w:sz="0" w:space="0" w:color="auto"/>
              </w:divBdr>
            </w:div>
            <w:div w:id="1319502172">
              <w:marLeft w:val="0"/>
              <w:marRight w:val="0"/>
              <w:marTop w:val="0"/>
              <w:marBottom w:val="0"/>
              <w:divBdr>
                <w:top w:val="none" w:sz="0" w:space="0" w:color="auto"/>
                <w:left w:val="none" w:sz="0" w:space="0" w:color="auto"/>
                <w:bottom w:val="none" w:sz="0" w:space="0" w:color="auto"/>
                <w:right w:val="none" w:sz="0" w:space="0" w:color="auto"/>
              </w:divBdr>
            </w:div>
            <w:div w:id="462428344">
              <w:marLeft w:val="0"/>
              <w:marRight w:val="0"/>
              <w:marTop w:val="0"/>
              <w:marBottom w:val="0"/>
              <w:divBdr>
                <w:top w:val="none" w:sz="0" w:space="0" w:color="auto"/>
                <w:left w:val="none" w:sz="0" w:space="0" w:color="auto"/>
                <w:bottom w:val="none" w:sz="0" w:space="0" w:color="auto"/>
                <w:right w:val="none" w:sz="0" w:space="0" w:color="auto"/>
              </w:divBdr>
            </w:div>
            <w:div w:id="923808435">
              <w:marLeft w:val="0"/>
              <w:marRight w:val="0"/>
              <w:marTop w:val="0"/>
              <w:marBottom w:val="0"/>
              <w:divBdr>
                <w:top w:val="none" w:sz="0" w:space="0" w:color="auto"/>
                <w:left w:val="none" w:sz="0" w:space="0" w:color="auto"/>
                <w:bottom w:val="none" w:sz="0" w:space="0" w:color="auto"/>
                <w:right w:val="none" w:sz="0" w:space="0" w:color="auto"/>
              </w:divBdr>
              <w:divsChild>
                <w:div w:id="1363050371">
                  <w:marLeft w:val="0"/>
                  <w:marRight w:val="0"/>
                  <w:marTop w:val="0"/>
                  <w:marBottom w:val="0"/>
                  <w:divBdr>
                    <w:top w:val="none" w:sz="0" w:space="0" w:color="auto"/>
                    <w:left w:val="none" w:sz="0" w:space="0" w:color="auto"/>
                    <w:bottom w:val="none" w:sz="0" w:space="0" w:color="auto"/>
                    <w:right w:val="none" w:sz="0" w:space="0" w:color="auto"/>
                  </w:divBdr>
                </w:div>
                <w:div w:id="1759517725">
                  <w:marLeft w:val="0"/>
                  <w:marRight w:val="0"/>
                  <w:marTop w:val="0"/>
                  <w:marBottom w:val="0"/>
                  <w:divBdr>
                    <w:top w:val="none" w:sz="0" w:space="0" w:color="auto"/>
                    <w:left w:val="none" w:sz="0" w:space="0" w:color="auto"/>
                    <w:bottom w:val="none" w:sz="0" w:space="0" w:color="auto"/>
                    <w:right w:val="none" w:sz="0" w:space="0" w:color="auto"/>
                  </w:divBdr>
                </w:div>
                <w:div w:id="336813828">
                  <w:marLeft w:val="0"/>
                  <w:marRight w:val="0"/>
                  <w:marTop w:val="0"/>
                  <w:marBottom w:val="0"/>
                  <w:divBdr>
                    <w:top w:val="none" w:sz="0" w:space="0" w:color="auto"/>
                    <w:left w:val="none" w:sz="0" w:space="0" w:color="auto"/>
                    <w:bottom w:val="none" w:sz="0" w:space="0" w:color="auto"/>
                    <w:right w:val="none" w:sz="0" w:space="0" w:color="auto"/>
                  </w:divBdr>
                </w:div>
              </w:divsChild>
            </w:div>
            <w:div w:id="119688177">
              <w:marLeft w:val="0"/>
              <w:marRight w:val="0"/>
              <w:marTop w:val="0"/>
              <w:marBottom w:val="0"/>
              <w:divBdr>
                <w:top w:val="none" w:sz="0" w:space="0" w:color="auto"/>
                <w:left w:val="none" w:sz="0" w:space="0" w:color="auto"/>
                <w:bottom w:val="none" w:sz="0" w:space="0" w:color="auto"/>
                <w:right w:val="none" w:sz="0" w:space="0" w:color="auto"/>
              </w:divBdr>
            </w:div>
            <w:div w:id="154802366">
              <w:marLeft w:val="0"/>
              <w:marRight w:val="0"/>
              <w:marTop w:val="0"/>
              <w:marBottom w:val="0"/>
              <w:divBdr>
                <w:top w:val="none" w:sz="0" w:space="0" w:color="auto"/>
                <w:left w:val="none" w:sz="0" w:space="0" w:color="auto"/>
                <w:bottom w:val="none" w:sz="0" w:space="0" w:color="auto"/>
                <w:right w:val="none" w:sz="0" w:space="0" w:color="auto"/>
              </w:divBdr>
              <w:divsChild>
                <w:div w:id="178547642">
                  <w:marLeft w:val="0"/>
                  <w:marRight w:val="0"/>
                  <w:marTop w:val="0"/>
                  <w:marBottom w:val="0"/>
                  <w:divBdr>
                    <w:top w:val="none" w:sz="0" w:space="0" w:color="auto"/>
                    <w:left w:val="none" w:sz="0" w:space="0" w:color="auto"/>
                    <w:bottom w:val="none" w:sz="0" w:space="0" w:color="auto"/>
                    <w:right w:val="none" w:sz="0" w:space="0" w:color="auto"/>
                  </w:divBdr>
                </w:div>
                <w:div w:id="1997487646">
                  <w:marLeft w:val="0"/>
                  <w:marRight w:val="0"/>
                  <w:marTop w:val="0"/>
                  <w:marBottom w:val="0"/>
                  <w:divBdr>
                    <w:top w:val="none" w:sz="0" w:space="0" w:color="auto"/>
                    <w:left w:val="none" w:sz="0" w:space="0" w:color="auto"/>
                    <w:bottom w:val="none" w:sz="0" w:space="0" w:color="auto"/>
                    <w:right w:val="none" w:sz="0" w:space="0" w:color="auto"/>
                  </w:divBdr>
                </w:div>
                <w:div w:id="735739716">
                  <w:marLeft w:val="0"/>
                  <w:marRight w:val="0"/>
                  <w:marTop w:val="0"/>
                  <w:marBottom w:val="0"/>
                  <w:divBdr>
                    <w:top w:val="none" w:sz="0" w:space="0" w:color="auto"/>
                    <w:left w:val="none" w:sz="0" w:space="0" w:color="auto"/>
                    <w:bottom w:val="none" w:sz="0" w:space="0" w:color="auto"/>
                    <w:right w:val="none" w:sz="0" w:space="0" w:color="auto"/>
                  </w:divBdr>
                </w:div>
                <w:div w:id="2073312536">
                  <w:marLeft w:val="0"/>
                  <w:marRight w:val="0"/>
                  <w:marTop w:val="0"/>
                  <w:marBottom w:val="0"/>
                  <w:divBdr>
                    <w:top w:val="none" w:sz="0" w:space="0" w:color="auto"/>
                    <w:left w:val="none" w:sz="0" w:space="0" w:color="auto"/>
                    <w:bottom w:val="none" w:sz="0" w:space="0" w:color="auto"/>
                    <w:right w:val="none" w:sz="0" w:space="0" w:color="auto"/>
                  </w:divBdr>
                </w:div>
                <w:div w:id="1430075931">
                  <w:marLeft w:val="0"/>
                  <w:marRight w:val="0"/>
                  <w:marTop w:val="0"/>
                  <w:marBottom w:val="0"/>
                  <w:divBdr>
                    <w:top w:val="none" w:sz="0" w:space="0" w:color="auto"/>
                    <w:left w:val="none" w:sz="0" w:space="0" w:color="auto"/>
                    <w:bottom w:val="none" w:sz="0" w:space="0" w:color="auto"/>
                    <w:right w:val="none" w:sz="0" w:space="0" w:color="auto"/>
                  </w:divBdr>
                </w:div>
                <w:div w:id="900403118">
                  <w:marLeft w:val="0"/>
                  <w:marRight w:val="0"/>
                  <w:marTop w:val="0"/>
                  <w:marBottom w:val="0"/>
                  <w:divBdr>
                    <w:top w:val="none" w:sz="0" w:space="0" w:color="auto"/>
                    <w:left w:val="none" w:sz="0" w:space="0" w:color="auto"/>
                    <w:bottom w:val="none" w:sz="0" w:space="0" w:color="auto"/>
                    <w:right w:val="none" w:sz="0" w:space="0" w:color="auto"/>
                  </w:divBdr>
                </w:div>
              </w:divsChild>
            </w:div>
            <w:div w:id="999040040">
              <w:marLeft w:val="0"/>
              <w:marRight w:val="0"/>
              <w:marTop w:val="0"/>
              <w:marBottom w:val="0"/>
              <w:divBdr>
                <w:top w:val="none" w:sz="0" w:space="0" w:color="auto"/>
                <w:left w:val="none" w:sz="0" w:space="0" w:color="auto"/>
                <w:bottom w:val="none" w:sz="0" w:space="0" w:color="auto"/>
                <w:right w:val="none" w:sz="0" w:space="0" w:color="auto"/>
              </w:divBdr>
            </w:div>
            <w:div w:id="990987331">
              <w:marLeft w:val="0"/>
              <w:marRight w:val="0"/>
              <w:marTop w:val="0"/>
              <w:marBottom w:val="0"/>
              <w:divBdr>
                <w:top w:val="none" w:sz="0" w:space="0" w:color="auto"/>
                <w:left w:val="none" w:sz="0" w:space="0" w:color="auto"/>
                <w:bottom w:val="none" w:sz="0" w:space="0" w:color="auto"/>
                <w:right w:val="none" w:sz="0" w:space="0" w:color="auto"/>
              </w:divBdr>
              <w:divsChild>
                <w:div w:id="696009364">
                  <w:marLeft w:val="0"/>
                  <w:marRight w:val="0"/>
                  <w:marTop w:val="0"/>
                  <w:marBottom w:val="0"/>
                  <w:divBdr>
                    <w:top w:val="none" w:sz="0" w:space="0" w:color="auto"/>
                    <w:left w:val="none" w:sz="0" w:space="0" w:color="auto"/>
                    <w:bottom w:val="none" w:sz="0" w:space="0" w:color="auto"/>
                    <w:right w:val="none" w:sz="0" w:space="0" w:color="auto"/>
                  </w:divBdr>
                </w:div>
                <w:div w:id="1047417740">
                  <w:marLeft w:val="0"/>
                  <w:marRight w:val="0"/>
                  <w:marTop w:val="0"/>
                  <w:marBottom w:val="0"/>
                  <w:divBdr>
                    <w:top w:val="none" w:sz="0" w:space="0" w:color="auto"/>
                    <w:left w:val="none" w:sz="0" w:space="0" w:color="auto"/>
                    <w:bottom w:val="none" w:sz="0" w:space="0" w:color="auto"/>
                    <w:right w:val="none" w:sz="0" w:space="0" w:color="auto"/>
                  </w:divBdr>
                </w:div>
              </w:divsChild>
            </w:div>
            <w:div w:id="1796672641">
              <w:marLeft w:val="0"/>
              <w:marRight w:val="0"/>
              <w:marTop w:val="0"/>
              <w:marBottom w:val="0"/>
              <w:divBdr>
                <w:top w:val="none" w:sz="0" w:space="0" w:color="auto"/>
                <w:left w:val="none" w:sz="0" w:space="0" w:color="auto"/>
                <w:bottom w:val="none" w:sz="0" w:space="0" w:color="auto"/>
                <w:right w:val="none" w:sz="0" w:space="0" w:color="auto"/>
              </w:divBdr>
            </w:div>
            <w:div w:id="1070232716">
              <w:marLeft w:val="0"/>
              <w:marRight w:val="0"/>
              <w:marTop w:val="0"/>
              <w:marBottom w:val="0"/>
              <w:divBdr>
                <w:top w:val="none" w:sz="0" w:space="0" w:color="auto"/>
                <w:left w:val="none" w:sz="0" w:space="0" w:color="auto"/>
                <w:bottom w:val="none" w:sz="0" w:space="0" w:color="auto"/>
                <w:right w:val="none" w:sz="0" w:space="0" w:color="auto"/>
              </w:divBdr>
            </w:div>
            <w:div w:id="1224218664">
              <w:marLeft w:val="0"/>
              <w:marRight w:val="0"/>
              <w:marTop w:val="0"/>
              <w:marBottom w:val="0"/>
              <w:divBdr>
                <w:top w:val="none" w:sz="0" w:space="0" w:color="auto"/>
                <w:left w:val="none" w:sz="0" w:space="0" w:color="auto"/>
                <w:bottom w:val="none" w:sz="0" w:space="0" w:color="auto"/>
                <w:right w:val="none" w:sz="0" w:space="0" w:color="auto"/>
              </w:divBdr>
            </w:div>
            <w:div w:id="864248220">
              <w:marLeft w:val="0"/>
              <w:marRight w:val="0"/>
              <w:marTop w:val="0"/>
              <w:marBottom w:val="0"/>
              <w:divBdr>
                <w:top w:val="none" w:sz="0" w:space="0" w:color="auto"/>
                <w:left w:val="none" w:sz="0" w:space="0" w:color="auto"/>
                <w:bottom w:val="none" w:sz="0" w:space="0" w:color="auto"/>
                <w:right w:val="none" w:sz="0" w:space="0" w:color="auto"/>
              </w:divBdr>
            </w:div>
            <w:div w:id="1177841063">
              <w:marLeft w:val="0"/>
              <w:marRight w:val="0"/>
              <w:marTop w:val="0"/>
              <w:marBottom w:val="0"/>
              <w:divBdr>
                <w:top w:val="none" w:sz="0" w:space="0" w:color="auto"/>
                <w:left w:val="none" w:sz="0" w:space="0" w:color="auto"/>
                <w:bottom w:val="none" w:sz="0" w:space="0" w:color="auto"/>
                <w:right w:val="none" w:sz="0" w:space="0" w:color="auto"/>
              </w:divBdr>
            </w:div>
            <w:div w:id="1095324024">
              <w:marLeft w:val="0"/>
              <w:marRight w:val="0"/>
              <w:marTop w:val="0"/>
              <w:marBottom w:val="0"/>
              <w:divBdr>
                <w:top w:val="none" w:sz="0" w:space="0" w:color="auto"/>
                <w:left w:val="none" w:sz="0" w:space="0" w:color="auto"/>
                <w:bottom w:val="none" w:sz="0" w:space="0" w:color="auto"/>
                <w:right w:val="none" w:sz="0" w:space="0" w:color="auto"/>
              </w:divBdr>
            </w:div>
            <w:div w:id="221798190">
              <w:marLeft w:val="0"/>
              <w:marRight w:val="0"/>
              <w:marTop w:val="0"/>
              <w:marBottom w:val="0"/>
              <w:divBdr>
                <w:top w:val="none" w:sz="0" w:space="0" w:color="auto"/>
                <w:left w:val="none" w:sz="0" w:space="0" w:color="auto"/>
                <w:bottom w:val="none" w:sz="0" w:space="0" w:color="auto"/>
                <w:right w:val="none" w:sz="0" w:space="0" w:color="auto"/>
              </w:divBdr>
            </w:div>
            <w:div w:id="96758455">
              <w:marLeft w:val="0"/>
              <w:marRight w:val="0"/>
              <w:marTop w:val="0"/>
              <w:marBottom w:val="0"/>
              <w:divBdr>
                <w:top w:val="none" w:sz="0" w:space="0" w:color="auto"/>
                <w:left w:val="none" w:sz="0" w:space="0" w:color="auto"/>
                <w:bottom w:val="none" w:sz="0" w:space="0" w:color="auto"/>
                <w:right w:val="none" w:sz="0" w:space="0" w:color="auto"/>
              </w:divBdr>
            </w:div>
            <w:div w:id="341395207">
              <w:marLeft w:val="0"/>
              <w:marRight w:val="0"/>
              <w:marTop w:val="0"/>
              <w:marBottom w:val="0"/>
              <w:divBdr>
                <w:top w:val="none" w:sz="0" w:space="0" w:color="auto"/>
                <w:left w:val="none" w:sz="0" w:space="0" w:color="auto"/>
                <w:bottom w:val="none" w:sz="0" w:space="0" w:color="auto"/>
                <w:right w:val="none" w:sz="0" w:space="0" w:color="auto"/>
              </w:divBdr>
            </w:div>
            <w:div w:id="1705668841">
              <w:marLeft w:val="0"/>
              <w:marRight w:val="0"/>
              <w:marTop w:val="0"/>
              <w:marBottom w:val="0"/>
              <w:divBdr>
                <w:top w:val="none" w:sz="0" w:space="0" w:color="auto"/>
                <w:left w:val="none" w:sz="0" w:space="0" w:color="auto"/>
                <w:bottom w:val="none" w:sz="0" w:space="0" w:color="auto"/>
                <w:right w:val="none" w:sz="0" w:space="0" w:color="auto"/>
              </w:divBdr>
            </w:div>
            <w:div w:id="1282568492">
              <w:marLeft w:val="0"/>
              <w:marRight w:val="0"/>
              <w:marTop w:val="0"/>
              <w:marBottom w:val="0"/>
              <w:divBdr>
                <w:top w:val="none" w:sz="0" w:space="0" w:color="auto"/>
                <w:left w:val="none" w:sz="0" w:space="0" w:color="auto"/>
                <w:bottom w:val="none" w:sz="0" w:space="0" w:color="auto"/>
                <w:right w:val="none" w:sz="0" w:space="0" w:color="auto"/>
              </w:divBdr>
            </w:div>
            <w:div w:id="1325432433">
              <w:marLeft w:val="0"/>
              <w:marRight w:val="0"/>
              <w:marTop w:val="0"/>
              <w:marBottom w:val="0"/>
              <w:divBdr>
                <w:top w:val="none" w:sz="0" w:space="0" w:color="auto"/>
                <w:left w:val="none" w:sz="0" w:space="0" w:color="auto"/>
                <w:bottom w:val="none" w:sz="0" w:space="0" w:color="auto"/>
                <w:right w:val="none" w:sz="0" w:space="0" w:color="auto"/>
              </w:divBdr>
            </w:div>
            <w:div w:id="1519662284">
              <w:marLeft w:val="0"/>
              <w:marRight w:val="0"/>
              <w:marTop w:val="0"/>
              <w:marBottom w:val="0"/>
              <w:divBdr>
                <w:top w:val="none" w:sz="0" w:space="0" w:color="auto"/>
                <w:left w:val="none" w:sz="0" w:space="0" w:color="auto"/>
                <w:bottom w:val="none" w:sz="0" w:space="0" w:color="auto"/>
                <w:right w:val="none" w:sz="0" w:space="0" w:color="auto"/>
              </w:divBdr>
            </w:div>
            <w:div w:id="2120290562">
              <w:marLeft w:val="0"/>
              <w:marRight w:val="0"/>
              <w:marTop w:val="0"/>
              <w:marBottom w:val="0"/>
              <w:divBdr>
                <w:top w:val="none" w:sz="0" w:space="0" w:color="auto"/>
                <w:left w:val="none" w:sz="0" w:space="0" w:color="auto"/>
                <w:bottom w:val="none" w:sz="0" w:space="0" w:color="auto"/>
                <w:right w:val="none" w:sz="0" w:space="0" w:color="auto"/>
              </w:divBdr>
            </w:div>
            <w:div w:id="79181272">
              <w:marLeft w:val="0"/>
              <w:marRight w:val="0"/>
              <w:marTop w:val="0"/>
              <w:marBottom w:val="0"/>
              <w:divBdr>
                <w:top w:val="none" w:sz="0" w:space="0" w:color="auto"/>
                <w:left w:val="none" w:sz="0" w:space="0" w:color="auto"/>
                <w:bottom w:val="none" w:sz="0" w:space="0" w:color="auto"/>
                <w:right w:val="none" w:sz="0" w:space="0" w:color="auto"/>
              </w:divBdr>
            </w:div>
            <w:div w:id="1002396244">
              <w:marLeft w:val="0"/>
              <w:marRight w:val="0"/>
              <w:marTop w:val="0"/>
              <w:marBottom w:val="0"/>
              <w:divBdr>
                <w:top w:val="none" w:sz="0" w:space="0" w:color="auto"/>
                <w:left w:val="none" w:sz="0" w:space="0" w:color="auto"/>
                <w:bottom w:val="none" w:sz="0" w:space="0" w:color="auto"/>
                <w:right w:val="none" w:sz="0" w:space="0" w:color="auto"/>
              </w:divBdr>
            </w:div>
            <w:div w:id="1638682390">
              <w:marLeft w:val="0"/>
              <w:marRight w:val="0"/>
              <w:marTop w:val="0"/>
              <w:marBottom w:val="0"/>
              <w:divBdr>
                <w:top w:val="none" w:sz="0" w:space="0" w:color="auto"/>
                <w:left w:val="none" w:sz="0" w:space="0" w:color="auto"/>
                <w:bottom w:val="none" w:sz="0" w:space="0" w:color="auto"/>
                <w:right w:val="none" w:sz="0" w:space="0" w:color="auto"/>
              </w:divBdr>
            </w:div>
            <w:div w:id="1799563147">
              <w:marLeft w:val="0"/>
              <w:marRight w:val="0"/>
              <w:marTop w:val="0"/>
              <w:marBottom w:val="0"/>
              <w:divBdr>
                <w:top w:val="none" w:sz="0" w:space="0" w:color="auto"/>
                <w:left w:val="none" w:sz="0" w:space="0" w:color="auto"/>
                <w:bottom w:val="none" w:sz="0" w:space="0" w:color="auto"/>
                <w:right w:val="none" w:sz="0" w:space="0" w:color="auto"/>
              </w:divBdr>
              <w:divsChild>
                <w:div w:id="299382836">
                  <w:marLeft w:val="0"/>
                  <w:marRight w:val="0"/>
                  <w:marTop w:val="0"/>
                  <w:marBottom w:val="0"/>
                  <w:divBdr>
                    <w:top w:val="none" w:sz="0" w:space="0" w:color="auto"/>
                    <w:left w:val="none" w:sz="0" w:space="0" w:color="auto"/>
                    <w:bottom w:val="none" w:sz="0" w:space="0" w:color="auto"/>
                    <w:right w:val="none" w:sz="0" w:space="0" w:color="auto"/>
                  </w:divBdr>
                </w:div>
                <w:div w:id="834152753">
                  <w:marLeft w:val="0"/>
                  <w:marRight w:val="0"/>
                  <w:marTop w:val="0"/>
                  <w:marBottom w:val="0"/>
                  <w:divBdr>
                    <w:top w:val="none" w:sz="0" w:space="0" w:color="auto"/>
                    <w:left w:val="none" w:sz="0" w:space="0" w:color="auto"/>
                    <w:bottom w:val="none" w:sz="0" w:space="0" w:color="auto"/>
                    <w:right w:val="none" w:sz="0" w:space="0" w:color="auto"/>
                  </w:divBdr>
                </w:div>
                <w:div w:id="1421878108">
                  <w:marLeft w:val="0"/>
                  <w:marRight w:val="0"/>
                  <w:marTop w:val="0"/>
                  <w:marBottom w:val="0"/>
                  <w:divBdr>
                    <w:top w:val="none" w:sz="0" w:space="0" w:color="auto"/>
                    <w:left w:val="none" w:sz="0" w:space="0" w:color="auto"/>
                    <w:bottom w:val="none" w:sz="0" w:space="0" w:color="auto"/>
                    <w:right w:val="none" w:sz="0" w:space="0" w:color="auto"/>
                  </w:divBdr>
                </w:div>
                <w:div w:id="292711376">
                  <w:marLeft w:val="0"/>
                  <w:marRight w:val="0"/>
                  <w:marTop w:val="0"/>
                  <w:marBottom w:val="0"/>
                  <w:divBdr>
                    <w:top w:val="none" w:sz="0" w:space="0" w:color="auto"/>
                    <w:left w:val="none" w:sz="0" w:space="0" w:color="auto"/>
                    <w:bottom w:val="none" w:sz="0" w:space="0" w:color="auto"/>
                    <w:right w:val="none" w:sz="0" w:space="0" w:color="auto"/>
                  </w:divBdr>
                </w:div>
                <w:div w:id="532772625">
                  <w:marLeft w:val="0"/>
                  <w:marRight w:val="0"/>
                  <w:marTop w:val="0"/>
                  <w:marBottom w:val="0"/>
                  <w:divBdr>
                    <w:top w:val="none" w:sz="0" w:space="0" w:color="auto"/>
                    <w:left w:val="none" w:sz="0" w:space="0" w:color="auto"/>
                    <w:bottom w:val="none" w:sz="0" w:space="0" w:color="auto"/>
                    <w:right w:val="none" w:sz="0" w:space="0" w:color="auto"/>
                  </w:divBdr>
                </w:div>
                <w:div w:id="2024940599">
                  <w:marLeft w:val="0"/>
                  <w:marRight w:val="0"/>
                  <w:marTop w:val="0"/>
                  <w:marBottom w:val="0"/>
                  <w:divBdr>
                    <w:top w:val="none" w:sz="0" w:space="0" w:color="auto"/>
                    <w:left w:val="none" w:sz="0" w:space="0" w:color="auto"/>
                    <w:bottom w:val="none" w:sz="0" w:space="0" w:color="auto"/>
                    <w:right w:val="none" w:sz="0" w:space="0" w:color="auto"/>
                  </w:divBdr>
                </w:div>
                <w:div w:id="1656447543">
                  <w:marLeft w:val="0"/>
                  <w:marRight w:val="0"/>
                  <w:marTop w:val="0"/>
                  <w:marBottom w:val="0"/>
                  <w:divBdr>
                    <w:top w:val="none" w:sz="0" w:space="0" w:color="auto"/>
                    <w:left w:val="none" w:sz="0" w:space="0" w:color="auto"/>
                    <w:bottom w:val="none" w:sz="0" w:space="0" w:color="auto"/>
                    <w:right w:val="none" w:sz="0" w:space="0" w:color="auto"/>
                  </w:divBdr>
                </w:div>
              </w:divsChild>
            </w:div>
            <w:div w:id="629436736">
              <w:marLeft w:val="0"/>
              <w:marRight w:val="0"/>
              <w:marTop w:val="0"/>
              <w:marBottom w:val="0"/>
              <w:divBdr>
                <w:top w:val="none" w:sz="0" w:space="0" w:color="auto"/>
                <w:left w:val="none" w:sz="0" w:space="0" w:color="auto"/>
                <w:bottom w:val="none" w:sz="0" w:space="0" w:color="auto"/>
                <w:right w:val="none" w:sz="0" w:space="0" w:color="auto"/>
              </w:divBdr>
            </w:div>
            <w:div w:id="1609894960">
              <w:marLeft w:val="0"/>
              <w:marRight w:val="0"/>
              <w:marTop w:val="0"/>
              <w:marBottom w:val="0"/>
              <w:divBdr>
                <w:top w:val="none" w:sz="0" w:space="0" w:color="auto"/>
                <w:left w:val="none" w:sz="0" w:space="0" w:color="auto"/>
                <w:bottom w:val="none" w:sz="0" w:space="0" w:color="auto"/>
                <w:right w:val="none" w:sz="0" w:space="0" w:color="auto"/>
              </w:divBdr>
              <w:divsChild>
                <w:div w:id="1513840127">
                  <w:marLeft w:val="0"/>
                  <w:marRight w:val="0"/>
                  <w:marTop w:val="0"/>
                  <w:marBottom w:val="0"/>
                  <w:divBdr>
                    <w:top w:val="none" w:sz="0" w:space="0" w:color="auto"/>
                    <w:left w:val="none" w:sz="0" w:space="0" w:color="auto"/>
                    <w:bottom w:val="none" w:sz="0" w:space="0" w:color="auto"/>
                    <w:right w:val="none" w:sz="0" w:space="0" w:color="auto"/>
                  </w:divBdr>
                </w:div>
                <w:div w:id="295837652">
                  <w:marLeft w:val="0"/>
                  <w:marRight w:val="0"/>
                  <w:marTop w:val="0"/>
                  <w:marBottom w:val="0"/>
                  <w:divBdr>
                    <w:top w:val="none" w:sz="0" w:space="0" w:color="auto"/>
                    <w:left w:val="none" w:sz="0" w:space="0" w:color="auto"/>
                    <w:bottom w:val="none" w:sz="0" w:space="0" w:color="auto"/>
                    <w:right w:val="none" w:sz="0" w:space="0" w:color="auto"/>
                  </w:divBdr>
                </w:div>
                <w:div w:id="320277297">
                  <w:marLeft w:val="0"/>
                  <w:marRight w:val="0"/>
                  <w:marTop w:val="0"/>
                  <w:marBottom w:val="0"/>
                  <w:divBdr>
                    <w:top w:val="none" w:sz="0" w:space="0" w:color="auto"/>
                    <w:left w:val="none" w:sz="0" w:space="0" w:color="auto"/>
                    <w:bottom w:val="none" w:sz="0" w:space="0" w:color="auto"/>
                    <w:right w:val="none" w:sz="0" w:space="0" w:color="auto"/>
                  </w:divBdr>
                </w:div>
              </w:divsChild>
            </w:div>
            <w:div w:id="223609600">
              <w:marLeft w:val="0"/>
              <w:marRight w:val="0"/>
              <w:marTop w:val="0"/>
              <w:marBottom w:val="0"/>
              <w:divBdr>
                <w:top w:val="none" w:sz="0" w:space="0" w:color="auto"/>
                <w:left w:val="none" w:sz="0" w:space="0" w:color="auto"/>
                <w:bottom w:val="none" w:sz="0" w:space="0" w:color="auto"/>
                <w:right w:val="none" w:sz="0" w:space="0" w:color="auto"/>
              </w:divBdr>
            </w:div>
            <w:div w:id="507674127">
              <w:marLeft w:val="0"/>
              <w:marRight w:val="0"/>
              <w:marTop w:val="0"/>
              <w:marBottom w:val="0"/>
              <w:divBdr>
                <w:top w:val="none" w:sz="0" w:space="0" w:color="auto"/>
                <w:left w:val="none" w:sz="0" w:space="0" w:color="auto"/>
                <w:bottom w:val="none" w:sz="0" w:space="0" w:color="auto"/>
                <w:right w:val="none" w:sz="0" w:space="0" w:color="auto"/>
              </w:divBdr>
            </w:div>
            <w:div w:id="1175876869">
              <w:marLeft w:val="0"/>
              <w:marRight w:val="0"/>
              <w:marTop w:val="0"/>
              <w:marBottom w:val="0"/>
              <w:divBdr>
                <w:top w:val="none" w:sz="0" w:space="0" w:color="auto"/>
                <w:left w:val="none" w:sz="0" w:space="0" w:color="auto"/>
                <w:bottom w:val="none" w:sz="0" w:space="0" w:color="auto"/>
                <w:right w:val="none" w:sz="0" w:space="0" w:color="auto"/>
              </w:divBdr>
            </w:div>
            <w:div w:id="1391460777">
              <w:marLeft w:val="0"/>
              <w:marRight w:val="0"/>
              <w:marTop w:val="0"/>
              <w:marBottom w:val="0"/>
              <w:divBdr>
                <w:top w:val="none" w:sz="0" w:space="0" w:color="auto"/>
                <w:left w:val="none" w:sz="0" w:space="0" w:color="auto"/>
                <w:bottom w:val="none" w:sz="0" w:space="0" w:color="auto"/>
                <w:right w:val="none" w:sz="0" w:space="0" w:color="auto"/>
              </w:divBdr>
              <w:divsChild>
                <w:div w:id="2118794652">
                  <w:marLeft w:val="0"/>
                  <w:marRight w:val="0"/>
                  <w:marTop w:val="0"/>
                  <w:marBottom w:val="0"/>
                  <w:divBdr>
                    <w:top w:val="none" w:sz="0" w:space="0" w:color="auto"/>
                    <w:left w:val="none" w:sz="0" w:space="0" w:color="auto"/>
                    <w:bottom w:val="none" w:sz="0" w:space="0" w:color="auto"/>
                    <w:right w:val="none" w:sz="0" w:space="0" w:color="auto"/>
                  </w:divBdr>
                </w:div>
                <w:div w:id="862132628">
                  <w:marLeft w:val="0"/>
                  <w:marRight w:val="0"/>
                  <w:marTop w:val="0"/>
                  <w:marBottom w:val="0"/>
                  <w:divBdr>
                    <w:top w:val="none" w:sz="0" w:space="0" w:color="auto"/>
                    <w:left w:val="none" w:sz="0" w:space="0" w:color="auto"/>
                    <w:bottom w:val="none" w:sz="0" w:space="0" w:color="auto"/>
                    <w:right w:val="none" w:sz="0" w:space="0" w:color="auto"/>
                  </w:divBdr>
                </w:div>
              </w:divsChild>
            </w:div>
            <w:div w:id="993023419">
              <w:marLeft w:val="0"/>
              <w:marRight w:val="0"/>
              <w:marTop w:val="0"/>
              <w:marBottom w:val="0"/>
              <w:divBdr>
                <w:top w:val="none" w:sz="0" w:space="0" w:color="auto"/>
                <w:left w:val="none" w:sz="0" w:space="0" w:color="auto"/>
                <w:bottom w:val="none" w:sz="0" w:space="0" w:color="auto"/>
                <w:right w:val="none" w:sz="0" w:space="0" w:color="auto"/>
              </w:divBdr>
            </w:div>
            <w:div w:id="370959308">
              <w:marLeft w:val="0"/>
              <w:marRight w:val="0"/>
              <w:marTop w:val="0"/>
              <w:marBottom w:val="0"/>
              <w:divBdr>
                <w:top w:val="none" w:sz="0" w:space="0" w:color="auto"/>
                <w:left w:val="none" w:sz="0" w:space="0" w:color="auto"/>
                <w:bottom w:val="none" w:sz="0" w:space="0" w:color="auto"/>
                <w:right w:val="none" w:sz="0" w:space="0" w:color="auto"/>
              </w:divBdr>
            </w:div>
            <w:div w:id="802505643">
              <w:marLeft w:val="0"/>
              <w:marRight w:val="0"/>
              <w:marTop w:val="0"/>
              <w:marBottom w:val="0"/>
              <w:divBdr>
                <w:top w:val="none" w:sz="0" w:space="0" w:color="auto"/>
                <w:left w:val="none" w:sz="0" w:space="0" w:color="auto"/>
                <w:bottom w:val="none" w:sz="0" w:space="0" w:color="auto"/>
                <w:right w:val="none" w:sz="0" w:space="0" w:color="auto"/>
              </w:divBdr>
            </w:div>
            <w:div w:id="506601765">
              <w:marLeft w:val="0"/>
              <w:marRight w:val="0"/>
              <w:marTop w:val="0"/>
              <w:marBottom w:val="0"/>
              <w:divBdr>
                <w:top w:val="none" w:sz="0" w:space="0" w:color="auto"/>
                <w:left w:val="none" w:sz="0" w:space="0" w:color="auto"/>
                <w:bottom w:val="none" w:sz="0" w:space="0" w:color="auto"/>
                <w:right w:val="none" w:sz="0" w:space="0" w:color="auto"/>
              </w:divBdr>
            </w:div>
            <w:div w:id="658315316">
              <w:marLeft w:val="0"/>
              <w:marRight w:val="0"/>
              <w:marTop w:val="0"/>
              <w:marBottom w:val="0"/>
              <w:divBdr>
                <w:top w:val="none" w:sz="0" w:space="0" w:color="auto"/>
                <w:left w:val="none" w:sz="0" w:space="0" w:color="auto"/>
                <w:bottom w:val="none" w:sz="0" w:space="0" w:color="auto"/>
                <w:right w:val="none" w:sz="0" w:space="0" w:color="auto"/>
              </w:divBdr>
            </w:div>
            <w:div w:id="302275698">
              <w:marLeft w:val="0"/>
              <w:marRight w:val="0"/>
              <w:marTop w:val="0"/>
              <w:marBottom w:val="0"/>
              <w:divBdr>
                <w:top w:val="none" w:sz="0" w:space="0" w:color="auto"/>
                <w:left w:val="none" w:sz="0" w:space="0" w:color="auto"/>
                <w:bottom w:val="none" w:sz="0" w:space="0" w:color="auto"/>
                <w:right w:val="none" w:sz="0" w:space="0" w:color="auto"/>
              </w:divBdr>
            </w:div>
            <w:div w:id="383911158">
              <w:marLeft w:val="0"/>
              <w:marRight w:val="0"/>
              <w:marTop w:val="0"/>
              <w:marBottom w:val="0"/>
              <w:divBdr>
                <w:top w:val="none" w:sz="0" w:space="0" w:color="auto"/>
                <w:left w:val="none" w:sz="0" w:space="0" w:color="auto"/>
                <w:bottom w:val="none" w:sz="0" w:space="0" w:color="auto"/>
                <w:right w:val="none" w:sz="0" w:space="0" w:color="auto"/>
              </w:divBdr>
            </w:div>
            <w:div w:id="1377393144">
              <w:marLeft w:val="0"/>
              <w:marRight w:val="0"/>
              <w:marTop w:val="0"/>
              <w:marBottom w:val="0"/>
              <w:divBdr>
                <w:top w:val="none" w:sz="0" w:space="0" w:color="auto"/>
                <w:left w:val="none" w:sz="0" w:space="0" w:color="auto"/>
                <w:bottom w:val="none" w:sz="0" w:space="0" w:color="auto"/>
                <w:right w:val="none" w:sz="0" w:space="0" w:color="auto"/>
              </w:divBdr>
            </w:div>
            <w:div w:id="806819985">
              <w:marLeft w:val="0"/>
              <w:marRight w:val="0"/>
              <w:marTop w:val="0"/>
              <w:marBottom w:val="0"/>
              <w:divBdr>
                <w:top w:val="none" w:sz="0" w:space="0" w:color="auto"/>
                <w:left w:val="none" w:sz="0" w:space="0" w:color="auto"/>
                <w:bottom w:val="none" w:sz="0" w:space="0" w:color="auto"/>
                <w:right w:val="none" w:sz="0" w:space="0" w:color="auto"/>
              </w:divBdr>
            </w:div>
            <w:div w:id="310184156">
              <w:marLeft w:val="0"/>
              <w:marRight w:val="0"/>
              <w:marTop w:val="0"/>
              <w:marBottom w:val="0"/>
              <w:divBdr>
                <w:top w:val="none" w:sz="0" w:space="0" w:color="auto"/>
                <w:left w:val="none" w:sz="0" w:space="0" w:color="auto"/>
                <w:bottom w:val="none" w:sz="0" w:space="0" w:color="auto"/>
                <w:right w:val="none" w:sz="0" w:space="0" w:color="auto"/>
              </w:divBdr>
            </w:div>
            <w:div w:id="2019311384">
              <w:marLeft w:val="0"/>
              <w:marRight w:val="0"/>
              <w:marTop w:val="0"/>
              <w:marBottom w:val="0"/>
              <w:divBdr>
                <w:top w:val="none" w:sz="0" w:space="0" w:color="auto"/>
                <w:left w:val="none" w:sz="0" w:space="0" w:color="auto"/>
                <w:bottom w:val="none" w:sz="0" w:space="0" w:color="auto"/>
                <w:right w:val="none" w:sz="0" w:space="0" w:color="auto"/>
              </w:divBdr>
            </w:div>
            <w:div w:id="498734307">
              <w:marLeft w:val="0"/>
              <w:marRight w:val="0"/>
              <w:marTop w:val="0"/>
              <w:marBottom w:val="0"/>
              <w:divBdr>
                <w:top w:val="none" w:sz="0" w:space="0" w:color="auto"/>
                <w:left w:val="none" w:sz="0" w:space="0" w:color="auto"/>
                <w:bottom w:val="none" w:sz="0" w:space="0" w:color="auto"/>
                <w:right w:val="none" w:sz="0" w:space="0" w:color="auto"/>
              </w:divBdr>
            </w:div>
            <w:div w:id="1243832671">
              <w:marLeft w:val="0"/>
              <w:marRight w:val="0"/>
              <w:marTop w:val="0"/>
              <w:marBottom w:val="0"/>
              <w:divBdr>
                <w:top w:val="none" w:sz="0" w:space="0" w:color="auto"/>
                <w:left w:val="none" w:sz="0" w:space="0" w:color="auto"/>
                <w:bottom w:val="none" w:sz="0" w:space="0" w:color="auto"/>
                <w:right w:val="none" w:sz="0" w:space="0" w:color="auto"/>
              </w:divBdr>
            </w:div>
            <w:div w:id="320888026">
              <w:marLeft w:val="0"/>
              <w:marRight w:val="0"/>
              <w:marTop w:val="0"/>
              <w:marBottom w:val="0"/>
              <w:divBdr>
                <w:top w:val="none" w:sz="0" w:space="0" w:color="auto"/>
                <w:left w:val="none" w:sz="0" w:space="0" w:color="auto"/>
                <w:bottom w:val="none" w:sz="0" w:space="0" w:color="auto"/>
                <w:right w:val="none" w:sz="0" w:space="0" w:color="auto"/>
              </w:divBdr>
            </w:div>
            <w:div w:id="904990680">
              <w:marLeft w:val="0"/>
              <w:marRight w:val="0"/>
              <w:marTop w:val="0"/>
              <w:marBottom w:val="0"/>
              <w:divBdr>
                <w:top w:val="none" w:sz="0" w:space="0" w:color="auto"/>
                <w:left w:val="none" w:sz="0" w:space="0" w:color="auto"/>
                <w:bottom w:val="none" w:sz="0" w:space="0" w:color="auto"/>
                <w:right w:val="none" w:sz="0" w:space="0" w:color="auto"/>
              </w:divBdr>
            </w:div>
            <w:div w:id="1544320609">
              <w:marLeft w:val="0"/>
              <w:marRight w:val="0"/>
              <w:marTop w:val="0"/>
              <w:marBottom w:val="0"/>
              <w:divBdr>
                <w:top w:val="none" w:sz="0" w:space="0" w:color="auto"/>
                <w:left w:val="none" w:sz="0" w:space="0" w:color="auto"/>
                <w:bottom w:val="none" w:sz="0" w:space="0" w:color="auto"/>
                <w:right w:val="none" w:sz="0" w:space="0" w:color="auto"/>
              </w:divBdr>
            </w:div>
            <w:div w:id="78214767">
              <w:marLeft w:val="0"/>
              <w:marRight w:val="0"/>
              <w:marTop w:val="0"/>
              <w:marBottom w:val="0"/>
              <w:divBdr>
                <w:top w:val="none" w:sz="0" w:space="0" w:color="auto"/>
                <w:left w:val="none" w:sz="0" w:space="0" w:color="auto"/>
                <w:bottom w:val="none" w:sz="0" w:space="0" w:color="auto"/>
                <w:right w:val="none" w:sz="0" w:space="0" w:color="auto"/>
              </w:divBdr>
            </w:div>
            <w:div w:id="642468576">
              <w:marLeft w:val="0"/>
              <w:marRight w:val="0"/>
              <w:marTop w:val="0"/>
              <w:marBottom w:val="0"/>
              <w:divBdr>
                <w:top w:val="none" w:sz="0" w:space="0" w:color="auto"/>
                <w:left w:val="none" w:sz="0" w:space="0" w:color="auto"/>
                <w:bottom w:val="none" w:sz="0" w:space="0" w:color="auto"/>
                <w:right w:val="none" w:sz="0" w:space="0" w:color="auto"/>
              </w:divBdr>
            </w:div>
            <w:div w:id="361247600">
              <w:marLeft w:val="0"/>
              <w:marRight w:val="0"/>
              <w:marTop w:val="0"/>
              <w:marBottom w:val="0"/>
              <w:divBdr>
                <w:top w:val="none" w:sz="0" w:space="0" w:color="auto"/>
                <w:left w:val="none" w:sz="0" w:space="0" w:color="auto"/>
                <w:bottom w:val="none" w:sz="0" w:space="0" w:color="auto"/>
                <w:right w:val="none" w:sz="0" w:space="0" w:color="auto"/>
              </w:divBdr>
            </w:div>
            <w:div w:id="1895892050">
              <w:marLeft w:val="0"/>
              <w:marRight w:val="0"/>
              <w:marTop w:val="0"/>
              <w:marBottom w:val="0"/>
              <w:divBdr>
                <w:top w:val="none" w:sz="0" w:space="0" w:color="auto"/>
                <w:left w:val="none" w:sz="0" w:space="0" w:color="auto"/>
                <w:bottom w:val="none" w:sz="0" w:space="0" w:color="auto"/>
                <w:right w:val="none" w:sz="0" w:space="0" w:color="auto"/>
              </w:divBdr>
            </w:div>
            <w:div w:id="1211259200">
              <w:marLeft w:val="0"/>
              <w:marRight w:val="0"/>
              <w:marTop w:val="0"/>
              <w:marBottom w:val="0"/>
              <w:divBdr>
                <w:top w:val="none" w:sz="0" w:space="0" w:color="auto"/>
                <w:left w:val="none" w:sz="0" w:space="0" w:color="auto"/>
                <w:bottom w:val="none" w:sz="0" w:space="0" w:color="auto"/>
                <w:right w:val="none" w:sz="0" w:space="0" w:color="auto"/>
              </w:divBdr>
            </w:div>
            <w:div w:id="100422870">
              <w:marLeft w:val="0"/>
              <w:marRight w:val="0"/>
              <w:marTop w:val="0"/>
              <w:marBottom w:val="0"/>
              <w:divBdr>
                <w:top w:val="none" w:sz="0" w:space="0" w:color="auto"/>
                <w:left w:val="none" w:sz="0" w:space="0" w:color="auto"/>
                <w:bottom w:val="none" w:sz="0" w:space="0" w:color="auto"/>
                <w:right w:val="none" w:sz="0" w:space="0" w:color="auto"/>
              </w:divBdr>
              <w:divsChild>
                <w:div w:id="442653823">
                  <w:marLeft w:val="0"/>
                  <w:marRight w:val="0"/>
                  <w:marTop w:val="0"/>
                  <w:marBottom w:val="0"/>
                  <w:divBdr>
                    <w:top w:val="none" w:sz="0" w:space="0" w:color="auto"/>
                    <w:left w:val="none" w:sz="0" w:space="0" w:color="auto"/>
                    <w:bottom w:val="none" w:sz="0" w:space="0" w:color="auto"/>
                    <w:right w:val="none" w:sz="0" w:space="0" w:color="auto"/>
                  </w:divBdr>
                </w:div>
                <w:div w:id="218170588">
                  <w:marLeft w:val="0"/>
                  <w:marRight w:val="0"/>
                  <w:marTop w:val="0"/>
                  <w:marBottom w:val="0"/>
                  <w:divBdr>
                    <w:top w:val="none" w:sz="0" w:space="0" w:color="auto"/>
                    <w:left w:val="none" w:sz="0" w:space="0" w:color="auto"/>
                    <w:bottom w:val="none" w:sz="0" w:space="0" w:color="auto"/>
                    <w:right w:val="none" w:sz="0" w:space="0" w:color="auto"/>
                  </w:divBdr>
                </w:div>
              </w:divsChild>
            </w:div>
            <w:div w:id="1052971356">
              <w:marLeft w:val="0"/>
              <w:marRight w:val="0"/>
              <w:marTop w:val="0"/>
              <w:marBottom w:val="0"/>
              <w:divBdr>
                <w:top w:val="none" w:sz="0" w:space="0" w:color="auto"/>
                <w:left w:val="none" w:sz="0" w:space="0" w:color="auto"/>
                <w:bottom w:val="none" w:sz="0" w:space="0" w:color="auto"/>
                <w:right w:val="none" w:sz="0" w:space="0" w:color="auto"/>
              </w:divBdr>
            </w:div>
            <w:div w:id="2091808083">
              <w:marLeft w:val="0"/>
              <w:marRight w:val="0"/>
              <w:marTop w:val="0"/>
              <w:marBottom w:val="0"/>
              <w:divBdr>
                <w:top w:val="none" w:sz="0" w:space="0" w:color="auto"/>
                <w:left w:val="none" w:sz="0" w:space="0" w:color="auto"/>
                <w:bottom w:val="none" w:sz="0" w:space="0" w:color="auto"/>
                <w:right w:val="none" w:sz="0" w:space="0" w:color="auto"/>
              </w:divBdr>
            </w:div>
            <w:div w:id="641429788">
              <w:marLeft w:val="0"/>
              <w:marRight w:val="0"/>
              <w:marTop w:val="0"/>
              <w:marBottom w:val="0"/>
              <w:divBdr>
                <w:top w:val="none" w:sz="0" w:space="0" w:color="auto"/>
                <w:left w:val="none" w:sz="0" w:space="0" w:color="auto"/>
                <w:bottom w:val="none" w:sz="0" w:space="0" w:color="auto"/>
                <w:right w:val="none" w:sz="0" w:space="0" w:color="auto"/>
              </w:divBdr>
            </w:div>
            <w:div w:id="641085201">
              <w:marLeft w:val="0"/>
              <w:marRight w:val="0"/>
              <w:marTop w:val="0"/>
              <w:marBottom w:val="0"/>
              <w:divBdr>
                <w:top w:val="none" w:sz="0" w:space="0" w:color="auto"/>
                <w:left w:val="none" w:sz="0" w:space="0" w:color="auto"/>
                <w:bottom w:val="none" w:sz="0" w:space="0" w:color="auto"/>
                <w:right w:val="none" w:sz="0" w:space="0" w:color="auto"/>
              </w:divBdr>
              <w:divsChild>
                <w:div w:id="1589971082">
                  <w:marLeft w:val="0"/>
                  <w:marRight w:val="0"/>
                  <w:marTop w:val="0"/>
                  <w:marBottom w:val="0"/>
                  <w:divBdr>
                    <w:top w:val="none" w:sz="0" w:space="0" w:color="auto"/>
                    <w:left w:val="none" w:sz="0" w:space="0" w:color="auto"/>
                    <w:bottom w:val="none" w:sz="0" w:space="0" w:color="auto"/>
                    <w:right w:val="none" w:sz="0" w:space="0" w:color="auto"/>
                  </w:divBdr>
                </w:div>
              </w:divsChild>
            </w:div>
            <w:div w:id="636570686">
              <w:marLeft w:val="0"/>
              <w:marRight w:val="0"/>
              <w:marTop w:val="0"/>
              <w:marBottom w:val="0"/>
              <w:divBdr>
                <w:top w:val="none" w:sz="0" w:space="0" w:color="auto"/>
                <w:left w:val="none" w:sz="0" w:space="0" w:color="auto"/>
                <w:bottom w:val="none" w:sz="0" w:space="0" w:color="auto"/>
                <w:right w:val="none" w:sz="0" w:space="0" w:color="auto"/>
              </w:divBdr>
            </w:div>
            <w:div w:id="362949755">
              <w:marLeft w:val="0"/>
              <w:marRight w:val="0"/>
              <w:marTop w:val="0"/>
              <w:marBottom w:val="0"/>
              <w:divBdr>
                <w:top w:val="none" w:sz="0" w:space="0" w:color="auto"/>
                <w:left w:val="none" w:sz="0" w:space="0" w:color="auto"/>
                <w:bottom w:val="none" w:sz="0" w:space="0" w:color="auto"/>
                <w:right w:val="none" w:sz="0" w:space="0" w:color="auto"/>
              </w:divBdr>
            </w:div>
            <w:div w:id="19821252">
              <w:marLeft w:val="0"/>
              <w:marRight w:val="0"/>
              <w:marTop w:val="0"/>
              <w:marBottom w:val="0"/>
              <w:divBdr>
                <w:top w:val="none" w:sz="0" w:space="0" w:color="auto"/>
                <w:left w:val="none" w:sz="0" w:space="0" w:color="auto"/>
                <w:bottom w:val="none" w:sz="0" w:space="0" w:color="auto"/>
                <w:right w:val="none" w:sz="0" w:space="0" w:color="auto"/>
              </w:divBdr>
            </w:div>
            <w:div w:id="1687363424">
              <w:marLeft w:val="0"/>
              <w:marRight w:val="0"/>
              <w:marTop w:val="0"/>
              <w:marBottom w:val="0"/>
              <w:divBdr>
                <w:top w:val="none" w:sz="0" w:space="0" w:color="auto"/>
                <w:left w:val="none" w:sz="0" w:space="0" w:color="auto"/>
                <w:bottom w:val="none" w:sz="0" w:space="0" w:color="auto"/>
                <w:right w:val="none" w:sz="0" w:space="0" w:color="auto"/>
              </w:divBdr>
            </w:div>
            <w:div w:id="1031491368">
              <w:marLeft w:val="0"/>
              <w:marRight w:val="0"/>
              <w:marTop w:val="0"/>
              <w:marBottom w:val="0"/>
              <w:divBdr>
                <w:top w:val="none" w:sz="0" w:space="0" w:color="auto"/>
                <w:left w:val="none" w:sz="0" w:space="0" w:color="auto"/>
                <w:bottom w:val="none" w:sz="0" w:space="0" w:color="auto"/>
                <w:right w:val="none" w:sz="0" w:space="0" w:color="auto"/>
              </w:divBdr>
            </w:div>
            <w:div w:id="1147743560">
              <w:marLeft w:val="0"/>
              <w:marRight w:val="0"/>
              <w:marTop w:val="0"/>
              <w:marBottom w:val="0"/>
              <w:divBdr>
                <w:top w:val="none" w:sz="0" w:space="0" w:color="auto"/>
                <w:left w:val="none" w:sz="0" w:space="0" w:color="auto"/>
                <w:bottom w:val="none" w:sz="0" w:space="0" w:color="auto"/>
                <w:right w:val="none" w:sz="0" w:space="0" w:color="auto"/>
              </w:divBdr>
            </w:div>
            <w:div w:id="874079677">
              <w:marLeft w:val="0"/>
              <w:marRight w:val="0"/>
              <w:marTop w:val="0"/>
              <w:marBottom w:val="0"/>
              <w:divBdr>
                <w:top w:val="none" w:sz="0" w:space="0" w:color="auto"/>
                <w:left w:val="none" w:sz="0" w:space="0" w:color="auto"/>
                <w:bottom w:val="none" w:sz="0" w:space="0" w:color="auto"/>
                <w:right w:val="none" w:sz="0" w:space="0" w:color="auto"/>
              </w:divBdr>
            </w:div>
            <w:div w:id="728770092">
              <w:marLeft w:val="0"/>
              <w:marRight w:val="0"/>
              <w:marTop w:val="0"/>
              <w:marBottom w:val="0"/>
              <w:divBdr>
                <w:top w:val="none" w:sz="0" w:space="0" w:color="auto"/>
                <w:left w:val="none" w:sz="0" w:space="0" w:color="auto"/>
                <w:bottom w:val="none" w:sz="0" w:space="0" w:color="auto"/>
                <w:right w:val="none" w:sz="0" w:space="0" w:color="auto"/>
              </w:divBdr>
            </w:div>
            <w:div w:id="441731492">
              <w:marLeft w:val="0"/>
              <w:marRight w:val="0"/>
              <w:marTop w:val="0"/>
              <w:marBottom w:val="0"/>
              <w:divBdr>
                <w:top w:val="none" w:sz="0" w:space="0" w:color="auto"/>
                <w:left w:val="none" w:sz="0" w:space="0" w:color="auto"/>
                <w:bottom w:val="none" w:sz="0" w:space="0" w:color="auto"/>
                <w:right w:val="none" w:sz="0" w:space="0" w:color="auto"/>
              </w:divBdr>
              <w:divsChild>
                <w:div w:id="82338822">
                  <w:marLeft w:val="0"/>
                  <w:marRight w:val="0"/>
                  <w:marTop w:val="0"/>
                  <w:marBottom w:val="0"/>
                  <w:divBdr>
                    <w:top w:val="none" w:sz="0" w:space="0" w:color="auto"/>
                    <w:left w:val="none" w:sz="0" w:space="0" w:color="auto"/>
                    <w:bottom w:val="none" w:sz="0" w:space="0" w:color="auto"/>
                    <w:right w:val="none" w:sz="0" w:space="0" w:color="auto"/>
                  </w:divBdr>
                </w:div>
                <w:div w:id="1768043484">
                  <w:marLeft w:val="0"/>
                  <w:marRight w:val="0"/>
                  <w:marTop w:val="0"/>
                  <w:marBottom w:val="0"/>
                  <w:divBdr>
                    <w:top w:val="none" w:sz="0" w:space="0" w:color="auto"/>
                    <w:left w:val="none" w:sz="0" w:space="0" w:color="auto"/>
                    <w:bottom w:val="none" w:sz="0" w:space="0" w:color="auto"/>
                    <w:right w:val="none" w:sz="0" w:space="0" w:color="auto"/>
                  </w:divBdr>
                </w:div>
              </w:divsChild>
            </w:div>
            <w:div w:id="1161701430">
              <w:marLeft w:val="0"/>
              <w:marRight w:val="0"/>
              <w:marTop w:val="0"/>
              <w:marBottom w:val="0"/>
              <w:divBdr>
                <w:top w:val="none" w:sz="0" w:space="0" w:color="auto"/>
                <w:left w:val="none" w:sz="0" w:space="0" w:color="auto"/>
                <w:bottom w:val="none" w:sz="0" w:space="0" w:color="auto"/>
                <w:right w:val="none" w:sz="0" w:space="0" w:color="auto"/>
              </w:divBdr>
            </w:div>
            <w:div w:id="1139810753">
              <w:marLeft w:val="0"/>
              <w:marRight w:val="0"/>
              <w:marTop w:val="0"/>
              <w:marBottom w:val="0"/>
              <w:divBdr>
                <w:top w:val="none" w:sz="0" w:space="0" w:color="auto"/>
                <w:left w:val="none" w:sz="0" w:space="0" w:color="auto"/>
                <w:bottom w:val="none" w:sz="0" w:space="0" w:color="auto"/>
                <w:right w:val="none" w:sz="0" w:space="0" w:color="auto"/>
              </w:divBdr>
            </w:div>
            <w:div w:id="1836529329">
              <w:marLeft w:val="0"/>
              <w:marRight w:val="0"/>
              <w:marTop w:val="0"/>
              <w:marBottom w:val="0"/>
              <w:divBdr>
                <w:top w:val="none" w:sz="0" w:space="0" w:color="auto"/>
                <w:left w:val="none" w:sz="0" w:space="0" w:color="auto"/>
                <w:bottom w:val="none" w:sz="0" w:space="0" w:color="auto"/>
                <w:right w:val="none" w:sz="0" w:space="0" w:color="auto"/>
              </w:divBdr>
            </w:div>
            <w:div w:id="1193877675">
              <w:marLeft w:val="0"/>
              <w:marRight w:val="0"/>
              <w:marTop w:val="0"/>
              <w:marBottom w:val="0"/>
              <w:divBdr>
                <w:top w:val="none" w:sz="0" w:space="0" w:color="auto"/>
                <w:left w:val="none" w:sz="0" w:space="0" w:color="auto"/>
                <w:bottom w:val="none" w:sz="0" w:space="0" w:color="auto"/>
                <w:right w:val="none" w:sz="0" w:space="0" w:color="auto"/>
              </w:divBdr>
            </w:div>
            <w:div w:id="1446533190">
              <w:marLeft w:val="0"/>
              <w:marRight w:val="0"/>
              <w:marTop w:val="0"/>
              <w:marBottom w:val="0"/>
              <w:divBdr>
                <w:top w:val="none" w:sz="0" w:space="0" w:color="auto"/>
                <w:left w:val="none" w:sz="0" w:space="0" w:color="auto"/>
                <w:bottom w:val="none" w:sz="0" w:space="0" w:color="auto"/>
                <w:right w:val="none" w:sz="0" w:space="0" w:color="auto"/>
              </w:divBdr>
            </w:div>
            <w:div w:id="415247768">
              <w:marLeft w:val="0"/>
              <w:marRight w:val="0"/>
              <w:marTop w:val="0"/>
              <w:marBottom w:val="0"/>
              <w:divBdr>
                <w:top w:val="none" w:sz="0" w:space="0" w:color="auto"/>
                <w:left w:val="none" w:sz="0" w:space="0" w:color="auto"/>
                <w:bottom w:val="none" w:sz="0" w:space="0" w:color="auto"/>
                <w:right w:val="none" w:sz="0" w:space="0" w:color="auto"/>
              </w:divBdr>
            </w:div>
            <w:div w:id="830414436">
              <w:marLeft w:val="0"/>
              <w:marRight w:val="0"/>
              <w:marTop w:val="0"/>
              <w:marBottom w:val="0"/>
              <w:divBdr>
                <w:top w:val="none" w:sz="0" w:space="0" w:color="auto"/>
                <w:left w:val="none" w:sz="0" w:space="0" w:color="auto"/>
                <w:bottom w:val="none" w:sz="0" w:space="0" w:color="auto"/>
                <w:right w:val="none" w:sz="0" w:space="0" w:color="auto"/>
              </w:divBdr>
            </w:div>
            <w:div w:id="1926109502">
              <w:marLeft w:val="0"/>
              <w:marRight w:val="0"/>
              <w:marTop w:val="0"/>
              <w:marBottom w:val="0"/>
              <w:divBdr>
                <w:top w:val="none" w:sz="0" w:space="0" w:color="auto"/>
                <w:left w:val="none" w:sz="0" w:space="0" w:color="auto"/>
                <w:bottom w:val="none" w:sz="0" w:space="0" w:color="auto"/>
                <w:right w:val="none" w:sz="0" w:space="0" w:color="auto"/>
              </w:divBdr>
            </w:div>
            <w:div w:id="2044594793">
              <w:marLeft w:val="0"/>
              <w:marRight w:val="0"/>
              <w:marTop w:val="0"/>
              <w:marBottom w:val="0"/>
              <w:divBdr>
                <w:top w:val="none" w:sz="0" w:space="0" w:color="auto"/>
                <w:left w:val="none" w:sz="0" w:space="0" w:color="auto"/>
                <w:bottom w:val="none" w:sz="0" w:space="0" w:color="auto"/>
                <w:right w:val="none" w:sz="0" w:space="0" w:color="auto"/>
              </w:divBdr>
            </w:div>
            <w:div w:id="1776827779">
              <w:marLeft w:val="0"/>
              <w:marRight w:val="0"/>
              <w:marTop w:val="0"/>
              <w:marBottom w:val="0"/>
              <w:divBdr>
                <w:top w:val="none" w:sz="0" w:space="0" w:color="auto"/>
                <w:left w:val="none" w:sz="0" w:space="0" w:color="auto"/>
                <w:bottom w:val="none" w:sz="0" w:space="0" w:color="auto"/>
                <w:right w:val="none" w:sz="0" w:space="0" w:color="auto"/>
              </w:divBdr>
            </w:div>
            <w:div w:id="1760521285">
              <w:marLeft w:val="0"/>
              <w:marRight w:val="0"/>
              <w:marTop w:val="0"/>
              <w:marBottom w:val="0"/>
              <w:divBdr>
                <w:top w:val="none" w:sz="0" w:space="0" w:color="auto"/>
                <w:left w:val="none" w:sz="0" w:space="0" w:color="auto"/>
                <w:bottom w:val="none" w:sz="0" w:space="0" w:color="auto"/>
                <w:right w:val="none" w:sz="0" w:space="0" w:color="auto"/>
              </w:divBdr>
            </w:div>
            <w:div w:id="974214712">
              <w:marLeft w:val="0"/>
              <w:marRight w:val="0"/>
              <w:marTop w:val="0"/>
              <w:marBottom w:val="0"/>
              <w:divBdr>
                <w:top w:val="none" w:sz="0" w:space="0" w:color="auto"/>
                <w:left w:val="none" w:sz="0" w:space="0" w:color="auto"/>
                <w:bottom w:val="none" w:sz="0" w:space="0" w:color="auto"/>
                <w:right w:val="none" w:sz="0" w:space="0" w:color="auto"/>
              </w:divBdr>
            </w:div>
            <w:div w:id="1344743157">
              <w:marLeft w:val="0"/>
              <w:marRight w:val="0"/>
              <w:marTop w:val="0"/>
              <w:marBottom w:val="0"/>
              <w:divBdr>
                <w:top w:val="none" w:sz="0" w:space="0" w:color="auto"/>
                <w:left w:val="none" w:sz="0" w:space="0" w:color="auto"/>
                <w:bottom w:val="none" w:sz="0" w:space="0" w:color="auto"/>
                <w:right w:val="none" w:sz="0" w:space="0" w:color="auto"/>
              </w:divBdr>
            </w:div>
            <w:div w:id="473720706">
              <w:marLeft w:val="0"/>
              <w:marRight w:val="0"/>
              <w:marTop w:val="0"/>
              <w:marBottom w:val="0"/>
              <w:divBdr>
                <w:top w:val="none" w:sz="0" w:space="0" w:color="auto"/>
                <w:left w:val="none" w:sz="0" w:space="0" w:color="auto"/>
                <w:bottom w:val="none" w:sz="0" w:space="0" w:color="auto"/>
                <w:right w:val="none" w:sz="0" w:space="0" w:color="auto"/>
              </w:divBdr>
            </w:div>
            <w:div w:id="2137873933">
              <w:marLeft w:val="0"/>
              <w:marRight w:val="0"/>
              <w:marTop w:val="0"/>
              <w:marBottom w:val="0"/>
              <w:divBdr>
                <w:top w:val="none" w:sz="0" w:space="0" w:color="auto"/>
                <w:left w:val="none" w:sz="0" w:space="0" w:color="auto"/>
                <w:bottom w:val="none" w:sz="0" w:space="0" w:color="auto"/>
                <w:right w:val="none" w:sz="0" w:space="0" w:color="auto"/>
              </w:divBdr>
            </w:div>
            <w:div w:id="1109204721">
              <w:marLeft w:val="0"/>
              <w:marRight w:val="0"/>
              <w:marTop w:val="0"/>
              <w:marBottom w:val="0"/>
              <w:divBdr>
                <w:top w:val="none" w:sz="0" w:space="0" w:color="auto"/>
                <w:left w:val="none" w:sz="0" w:space="0" w:color="auto"/>
                <w:bottom w:val="none" w:sz="0" w:space="0" w:color="auto"/>
                <w:right w:val="none" w:sz="0" w:space="0" w:color="auto"/>
              </w:divBdr>
              <w:divsChild>
                <w:div w:id="876434800">
                  <w:marLeft w:val="0"/>
                  <w:marRight w:val="0"/>
                  <w:marTop w:val="0"/>
                  <w:marBottom w:val="0"/>
                  <w:divBdr>
                    <w:top w:val="none" w:sz="0" w:space="0" w:color="auto"/>
                    <w:left w:val="none" w:sz="0" w:space="0" w:color="auto"/>
                    <w:bottom w:val="none" w:sz="0" w:space="0" w:color="auto"/>
                    <w:right w:val="none" w:sz="0" w:space="0" w:color="auto"/>
                  </w:divBdr>
                </w:div>
                <w:div w:id="1288125025">
                  <w:marLeft w:val="0"/>
                  <w:marRight w:val="0"/>
                  <w:marTop w:val="0"/>
                  <w:marBottom w:val="0"/>
                  <w:divBdr>
                    <w:top w:val="none" w:sz="0" w:space="0" w:color="auto"/>
                    <w:left w:val="none" w:sz="0" w:space="0" w:color="auto"/>
                    <w:bottom w:val="none" w:sz="0" w:space="0" w:color="auto"/>
                    <w:right w:val="none" w:sz="0" w:space="0" w:color="auto"/>
                  </w:divBdr>
                </w:div>
              </w:divsChild>
            </w:div>
            <w:div w:id="226694286">
              <w:marLeft w:val="0"/>
              <w:marRight w:val="0"/>
              <w:marTop w:val="0"/>
              <w:marBottom w:val="0"/>
              <w:divBdr>
                <w:top w:val="none" w:sz="0" w:space="0" w:color="auto"/>
                <w:left w:val="none" w:sz="0" w:space="0" w:color="auto"/>
                <w:bottom w:val="none" w:sz="0" w:space="0" w:color="auto"/>
                <w:right w:val="none" w:sz="0" w:space="0" w:color="auto"/>
              </w:divBdr>
            </w:div>
            <w:div w:id="617024677">
              <w:marLeft w:val="0"/>
              <w:marRight w:val="0"/>
              <w:marTop w:val="0"/>
              <w:marBottom w:val="0"/>
              <w:divBdr>
                <w:top w:val="none" w:sz="0" w:space="0" w:color="auto"/>
                <w:left w:val="none" w:sz="0" w:space="0" w:color="auto"/>
                <w:bottom w:val="none" w:sz="0" w:space="0" w:color="auto"/>
                <w:right w:val="none" w:sz="0" w:space="0" w:color="auto"/>
              </w:divBdr>
            </w:div>
            <w:div w:id="775684352">
              <w:marLeft w:val="0"/>
              <w:marRight w:val="0"/>
              <w:marTop w:val="0"/>
              <w:marBottom w:val="0"/>
              <w:divBdr>
                <w:top w:val="none" w:sz="0" w:space="0" w:color="auto"/>
                <w:left w:val="none" w:sz="0" w:space="0" w:color="auto"/>
                <w:bottom w:val="none" w:sz="0" w:space="0" w:color="auto"/>
                <w:right w:val="none" w:sz="0" w:space="0" w:color="auto"/>
              </w:divBdr>
            </w:div>
            <w:div w:id="1762753354">
              <w:marLeft w:val="0"/>
              <w:marRight w:val="0"/>
              <w:marTop w:val="0"/>
              <w:marBottom w:val="0"/>
              <w:divBdr>
                <w:top w:val="none" w:sz="0" w:space="0" w:color="auto"/>
                <w:left w:val="none" w:sz="0" w:space="0" w:color="auto"/>
                <w:bottom w:val="none" w:sz="0" w:space="0" w:color="auto"/>
                <w:right w:val="none" w:sz="0" w:space="0" w:color="auto"/>
              </w:divBdr>
              <w:divsChild>
                <w:div w:id="1955595981">
                  <w:marLeft w:val="0"/>
                  <w:marRight w:val="0"/>
                  <w:marTop w:val="0"/>
                  <w:marBottom w:val="0"/>
                  <w:divBdr>
                    <w:top w:val="none" w:sz="0" w:space="0" w:color="auto"/>
                    <w:left w:val="none" w:sz="0" w:space="0" w:color="auto"/>
                    <w:bottom w:val="none" w:sz="0" w:space="0" w:color="auto"/>
                    <w:right w:val="none" w:sz="0" w:space="0" w:color="auto"/>
                  </w:divBdr>
                </w:div>
              </w:divsChild>
            </w:div>
            <w:div w:id="1756319825">
              <w:marLeft w:val="0"/>
              <w:marRight w:val="0"/>
              <w:marTop w:val="0"/>
              <w:marBottom w:val="0"/>
              <w:divBdr>
                <w:top w:val="none" w:sz="0" w:space="0" w:color="auto"/>
                <w:left w:val="none" w:sz="0" w:space="0" w:color="auto"/>
                <w:bottom w:val="none" w:sz="0" w:space="0" w:color="auto"/>
                <w:right w:val="none" w:sz="0" w:space="0" w:color="auto"/>
              </w:divBdr>
            </w:div>
            <w:div w:id="1260484817">
              <w:marLeft w:val="0"/>
              <w:marRight w:val="0"/>
              <w:marTop w:val="0"/>
              <w:marBottom w:val="0"/>
              <w:divBdr>
                <w:top w:val="none" w:sz="0" w:space="0" w:color="auto"/>
                <w:left w:val="none" w:sz="0" w:space="0" w:color="auto"/>
                <w:bottom w:val="none" w:sz="0" w:space="0" w:color="auto"/>
                <w:right w:val="none" w:sz="0" w:space="0" w:color="auto"/>
              </w:divBdr>
            </w:div>
            <w:div w:id="663439737">
              <w:marLeft w:val="0"/>
              <w:marRight w:val="0"/>
              <w:marTop w:val="0"/>
              <w:marBottom w:val="0"/>
              <w:divBdr>
                <w:top w:val="none" w:sz="0" w:space="0" w:color="auto"/>
                <w:left w:val="none" w:sz="0" w:space="0" w:color="auto"/>
                <w:bottom w:val="none" w:sz="0" w:space="0" w:color="auto"/>
                <w:right w:val="none" w:sz="0" w:space="0" w:color="auto"/>
              </w:divBdr>
            </w:div>
            <w:div w:id="11357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1088</Words>
  <Characters>6206</Characters>
  <Application>Microsoft Office Word</Application>
  <DocSecurity>0</DocSecurity>
  <Lines>51</Lines>
  <Paragraphs>14</Paragraphs>
  <ScaleCrop>false</ScaleCrop>
  <Company/>
  <LinksUpToDate>false</LinksUpToDate>
  <CharactersWithSpaces>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Djoko Luknanto</dc:creator>
  <cp:keywords>http:/luk.staff.ugm.ac.id/atur.htm</cp:keywords>
  <dc:description/>
  <cp:lastModifiedBy>Djoko Luknanto</cp:lastModifiedBy>
  <cp:revision>4</cp:revision>
  <dcterms:created xsi:type="dcterms:W3CDTF">2010-05-19T23:43:00Z</dcterms:created>
  <dcterms:modified xsi:type="dcterms:W3CDTF">2010-05-19T23:58:00Z</dcterms:modified>
  <cp:category>Peraturan Pendidikan terutaman Dikti</cp:category>
</cp:coreProperties>
</file>